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sz w:val="32"/>
          <w:szCs w:val="32"/>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2</w:t>
      </w:r>
      <w:bookmarkStart w:id="0" w:name="_GoBack"/>
      <w:bookmarkEnd w:id="0"/>
      <w:r>
        <w:rPr>
          <w:rFonts w:hint="eastAsia" w:ascii="仿宋_GB2312" w:eastAsia="仿宋_GB2312" w:cs="仿宋_GB2312"/>
          <w:sz w:val="32"/>
          <w:szCs w:val="32"/>
        </w:rPr>
        <w:t>：</w:t>
      </w: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p>
    <w:p>
      <w:pPr>
        <w:spacing w:line="840" w:lineRule="exact"/>
        <w:jc w:val="center"/>
        <w:rPr>
          <w:rFonts w:ascii="宋体"/>
          <w:b/>
          <w:bCs/>
          <w:spacing w:val="-20"/>
          <w:sz w:val="44"/>
          <w:szCs w:val="44"/>
        </w:rPr>
      </w:pPr>
      <w:r>
        <w:rPr>
          <w:rFonts w:hint="eastAsia" w:ascii="宋体" w:hAnsi="宋体" w:cs="宋体"/>
          <w:b/>
          <w:bCs/>
          <w:spacing w:val="-20"/>
          <w:sz w:val="44"/>
          <w:szCs w:val="44"/>
        </w:rPr>
        <w:t>建</w:t>
      </w:r>
      <w:r>
        <w:rPr>
          <w:rFonts w:ascii="宋体" w:hAnsi="宋体" w:cs="宋体"/>
          <w:b/>
          <w:bCs/>
          <w:spacing w:val="-20"/>
          <w:sz w:val="44"/>
          <w:szCs w:val="44"/>
        </w:rPr>
        <w:t xml:space="preserve"> </w:t>
      </w:r>
      <w:r>
        <w:rPr>
          <w:rFonts w:hint="eastAsia" w:ascii="宋体" w:hAnsi="宋体" w:cs="宋体"/>
          <w:b/>
          <w:bCs/>
          <w:spacing w:val="-20"/>
          <w:sz w:val="44"/>
          <w:szCs w:val="44"/>
        </w:rPr>
        <w:t>筑</w:t>
      </w:r>
      <w:r>
        <w:rPr>
          <w:rFonts w:ascii="宋体" w:hAnsi="宋体" w:cs="宋体"/>
          <w:b/>
          <w:bCs/>
          <w:spacing w:val="-20"/>
          <w:sz w:val="44"/>
          <w:szCs w:val="44"/>
        </w:rPr>
        <w:t xml:space="preserve"> </w:t>
      </w:r>
      <w:r>
        <w:rPr>
          <w:rFonts w:hint="eastAsia" w:ascii="宋体" w:hAnsi="宋体" w:cs="宋体"/>
          <w:b/>
          <w:bCs/>
          <w:spacing w:val="-20"/>
          <w:sz w:val="44"/>
          <w:szCs w:val="44"/>
        </w:rPr>
        <w:t>施</w:t>
      </w:r>
      <w:r>
        <w:rPr>
          <w:rFonts w:ascii="宋体" w:hAnsi="宋体" w:cs="宋体"/>
          <w:b/>
          <w:bCs/>
          <w:spacing w:val="-20"/>
          <w:sz w:val="44"/>
          <w:szCs w:val="44"/>
        </w:rPr>
        <w:t xml:space="preserve"> </w:t>
      </w:r>
      <w:r>
        <w:rPr>
          <w:rFonts w:hint="eastAsia" w:ascii="宋体" w:hAnsi="宋体" w:cs="宋体"/>
          <w:b/>
          <w:bCs/>
          <w:spacing w:val="-20"/>
          <w:sz w:val="44"/>
          <w:szCs w:val="44"/>
        </w:rPr>
        <w:t>工</w:t>
      </w:r>
      <w:r>
        <w:rPr>
          <w:rFonts w:ascii="宋体" w:hAnsi="宋体" w:cs="宋体"/>
          <w:b/>
          <w:bCs/>
          <w:spacing w:val="-20"/>
          <w:sz w:val="44"/>
          <w:szCs w:val="44"/>
        </w:rPr>
        <w:t xml:space="preserve"> </w:t>
      </w:r>
      <w:r>
        <w:rPr>
          <w:rFonts w:hint="eastAsia" w:ascii="宋体" w:hAnsi="宋体" w:cs="宋体"/>
          <w:b/>
          <w:bCs/>
          <w:spacing w:val="-20"/>
          <w:sz w:val="44"/>
          <w:szCs w:val="44"/>
        </w:rPr>
        <w:t>机</w:t>
      </w:r>
      <w:r>
        <w:rPr>
          <w:rFonts w:ascii="宋体" w:hAnsi="宋体" w:cs="宋体"/>
          <w:b/>
          <w:bCs/>
          <w:spacing w:val="-20"/>
          <w:sz w:val="44"/>
          <w:szCs w:val="44"/>
        </w:rPr>
        <w:t xml:space="preserve"> </w:t>
      </w:r>
      <w:r>
        <w:rPr>
          <w:rFonts w:hint="eastAsia" w:ascii="宋体" w:hAnsi="宋体" w:cs="宋体"/>
          <w:b/>
          <w:bCs/>
          <w:spacing w:val="-20"/>
          <w:sz w:val="44"/>
          <w:szCs w:val="44"/>
        </w:rPr>
        <w:t>械</w:t>
      </w:r>
      <w:r>
        <w:rPr>
          <w:rFonts w:ascii="宋体" w:hAnsi="宋体" w:cs="宋体"/>
          <w:b/>
          <w:bCs/>
          <w:spacing w:val="-20"/>
          <w:sz w:val="44"/>
          <w:szCs w:val="44"/>
        </w:rPr>
        <w:t xml:space="preserve"> </w:t>
      </w:r>
      <w:r>
        <w:rPr>
          <w:rFonts w:hint="eastAsia" w:ascii="宋体" w:hAnsi="宋体" w:cs="宋体"/>
          <w:b/>
          <w:bCs/>
          <w:spacing w:val="-20"/>
          <w:sz w:val="44"/>
          <w:szCs w:val="44"/>
        </w:rPr>
        <w:t>设</w:t>
      </w:r>
      <w:r>
        <w:rPr>
          <w:rFonts w:ascii="宋体" w:hAnsi="宋体" w:cs="宋体"/>
          <w:b/>
          <w:bCs/>
          <w:spacing w:val="-20"/>
          <w:sz w:val="44"/>
          <w:szCs w:val="44"/>
        </w:rPr>
        <w:t xml:space="preserve"> </w:t>
      </w:r>
      <w:r>
        <w:rPr>
          <w:rFonts w:hint="eastAsia" w:ascii="宋体" w:hAnsi="宋体" w:cs="宋体"/>
          <w:b/>
          <w:bCs/>
          <w:spacing w:val="-20"/>
          <w:sz w:val="44"/>
          <w:szCs w:val="44"/>
        </w:rPr>
        <w:t>备</w:t>
      </w:r>
      <w:r>
        <w:rPr>
          <w:rFonts w:ascii="宋体" w:hAnsi="宋体" w:cs="宋体"/>
          <w:b/>
          <w:bCs/>
          <w:spacing w:val="-20"/>
          <w:sz w:val="44"/>
          <w:szCs w:val="44"/>
        </w:rPr>
        <w:t xml:space="preserve"> </w:t>
      </w:r>
      <w:r>
        <w:rPr>
          <w:rFonts w:hint="eastAsia" w:ascii="宋体" w:hAnsi="宋体" w:cs="宋体"/>
          <w:b/>
          <w:bCs/>
          <w:spacing w:val="-20"/>
          <w:sz w:val="44"/>
          <w:szCs w:val="44"/>
        </w:rPr>
        <w:t>企</w:t>
      </w:r>
      <w:r>
        <w:rPr>
          <w:rFonts w:ascii="宋体" w:hAnsi="宋体" w:cs="宋体"/>
          <w:b/>
          <w:bCs/>
          <w:spacing w:val="-20"/>
          <w:sz w:val="44"/>
          <w:szCs w:val="44"/>
        </w:rPr>
        <w:t xml:space="preserve"> </w:t>
      </w:r>
      <w:r>
        <w:rPr>
          <w:rFonts w:hint="eastAsia" w:ascii="宋体" w:hAnsi="宋体" w:cs="宋体"/>
          <w:b/>
          <w:bCs/>
          <w:spacing w:val="-20"/>
          <w:sz w:val="44"/>
          <w:szCs w:val="44"/>
        </w:rPr>
        <w:t>业</w:t>
      </w:r>
      <w:r>
        <w:rPr>
          <w:rFonts w:ascii="宋体" w:hAnsi="宋体" w:cs="宋体"/>
          <w:b/>
          <w:bCs/>
          <w:spacing w:val="-20"/>
          <w:sz w:val="44"/>
          <w:szCs w:val="44"/>
        </w:rPr>
        <w:t xml:space="preserve"> </w:t>
      </w:r>
      <w:r>
        <w:rPr>
          <w:rFonts w:hint="eastAsia" w:ascii="宋体" w:hAnsi="宋体" w:cs="宋体"/>
          <w:b/>
          <w:bCs/>
          <w:spacing w:val="-20"/>
          <w:sz w:val="44"/>
          <w:szCs w:val="44"/>
        </w:rPr>
        <w:t>信</w:t>
      </w:r>
      <w:r>
        <w:rPr>
          <w:rFonts w:ascii="宋体" w:hAnsi="宋体" w:cs="宋体"/>
          <w:b/>
          <w:bCs/>
          <w:spacing w:val="-20"/>
          <w:sz w:val="44"/>
          <w:szCs w:val="44"/>
        </w:rPr>
        <w:t xml:space="preserve"> </w:t>
      </w:r>
      <w:r>
        <w:rPr>
          <w:rFonts w:hint="eastAsia" w:ascii="宋体" w:hAnsi="宋体" w:cs="宋体"/>
          <w:b/>
          <w:bCs/>
          <w:spacing w:val="-20"/>
          <w:sz w:val="44"/>
          <w:szCs w:val="44"/>
        </w:rPr>
        <w:t>用</w:t>
      </w:r>
      <w:r>
        <w:rPr>
          <w:rFonts w:ascii="宋体" w:hAnsi="宋体" w:cs="宋体"/>
          <w:b/>
          <w:bCs/>
          <w:spacing w:val="-20"/>
          <w:sz w:val="44"/>
          <w:szCs w:val="44"/>
        </w:rPr>
        <w:t xml:space="preserve"> </w:t>
      </w:r>
      <w:r>
        <w:rPr>
          <w:rFonts w:hint="eastAsia" w:ascii="宋体" w:hAnsi="宋体" w:cs="宋体"/>
          <w:b/>
          <w:bCs/>
          <w:spacing w:val="-20"/>
          <w:sz w:val="44"/>
          <w:szCs w:val="44"/>
        </w:rPr>
        <w:t>评</w:t>
      </w:r>
      <w:r>
        <w:rPr>
          <w:rFonts w:ascii="宋体" w:hAnsi="宋体" w:cs="宋体"/>
          <w:b/>
          <w:bCs/>
          <w:spacing w:val="-20"/>
          <w:sz w:val="44"/>
          <w:szCs w:val="44"/>
        </w:rPr>
        <w:t xml:space="preserve"> </w:t>
      </w:r>
      <w:r>
        <w:rPr>
          <w:rFonts w:hint="eastAsia" w:ascii="宋体" w:hAnsi="宋体" w:cs="宋体"/>
          <w:b/>
          <w:bCs/>
          <w:spacing w:val="-20"/>
          <w:sz w:val="44"/>
          <w:szCs w:val="44"/>
        </w:rPr>
        <w:t>价</w:t>
      </w:r>
    </w:p>
    <w:p>
      <w:pPr>
        <w:spacing w:line="840" w:lineRule="exact"/>
        <w:jc w:val="center"/>
        <w:rPr>
          <w:rFonts w:ascii="宋体"/>
          <w:b/>
          <w:bCs/>
          <w:spacing w:val="-20"/>
          <w:sz w:val="44"/>
          <w:szCs w:val="44"/>
        </w:rPr>
      </w:pPr>
      <w:r>
        <w:rPr>
          <w:rFonts w:ascii="宋体" w:hAnsi="宋体" w:cs="宋体"/>
          <w:b/>
          <w:bCs/>
          <w:spacing w:val="-20"/>
          <w:sz w:val="44"/>
          <w:szCs w:val="44"/>
        </w:rPr>
        <w:t xml:space="preserve"> </w:t>
      </w:r>
    </w:p>
    <w:p>
      <w:pPr>
        <w:spacing w:line="840" w:lineRule="exact"/>
        <w:jc w:val="center"/>
        <w:rPr>
          <w:rFonts w:ascii="华文中宋" w:hAnsi="华文中宋" w:eastAsia="华文中宋"/>
          <w:b/>
          <w:bCs/>
          <w:sz w:val="72"/>
          <w:szCs w:val="72"/>
        </w:rPr>
      </w:pPr>
      <w:r>
        <w:rPr>
          <w:rFonts w:hint="eastAsia" w:ascii="华文中宋" w:hAnsi="华文中宋" w:eastAsia="华文中宋" w:cs="华文中宋"/>
          <w:b/>
          <w:bCs/>
          <w:sz w:val="72"/>
          <w:szCs w:val="72"/>
        </w:rPr>
        <w:t>申</w:t>
      </w:r>
      <w:r>
        <w:rPr>
          <w:rFonts w:ascii="华文中宋" w:hAnsi="华文中宋" w:eastAsia="华文中宋" w:cs="华文中宋"/>
          <w:b/>
          <w:bCs/>
          <w:sz w:val="72"/>
          <w:szCs w:val="72"/>
        </w:rPr>
        <w:t xml:space="preserve">  </w:t>
      </w:r>
      <w:r>
        <w:rPr>
          <w:rFonts w:hint="eastAsia" w:ascii="华文中宋" w:hAnsi="华文中宋" w:eastAsia="华文中宋" w:cs="华文中宋"/>
          <w:b/>
          <w:bCs/>
          <w:sz w:val="72"/>
          <w:szCs w:val="72"/>
        </w:rPr>
        <w:t>请</w:t>
      </w:r>
      <w:r>
        <w:rPr>
          <w:rFonts w:ascii="华文中宋" w:hAnsi="华文中宋" w:eastAsia="华文中宋" w:cs="华文中宋"/>
          <w:b/>
          <w:bCs/>
          <w:sz w:val="72"/>
          <w:szCs w:val="72"/>
        </w:rPr>
        <w:t xml:space="preserve">  </w:t>
      </w:r>
      <w:r>
        <w:rPr>
          <w:rFonts w:hint="eastAsia" w:ascii="华文中宋" w:hAnsi="华文中宋" w:eastAsia="华文中宋" w:cs="华文中宋"/>
          <w:b/>
          <w:bCs/>
          <w:sz w:val="72"/>
          <w:szCs w:val="72"/>
        </w:rPr>
        <w:t>表</w:t>
      </w:r>
    </w:p>
    <w:p>
      <w:pPr>
        <w:rPr>
          <w:rFonts w:ascii="仿宋_GB2312" w:eastAsia="仿宋_GB2312"/>
          <w:b/>
          <w:bCs/>
          <w:sz w:val="32"/>
          <w:szCs w:val="32"/>
        </w:rPr>
      </w:pPr>
    </w:p>
    <w:p>
      <w:pPr>
        <w:rPr>
          <w:rFonts w:ascii="仿宋_GB2312" w:eastAsia="仿宋_GB2312"/>
          <w:sz w:val="32"/>
          <w:szCs w:val="32"/>
        </w:rPr>
      </w:pPr>
    </w:p>
    <w:p>
      <w:pPr>
        <w:ind w:firstLine="1800" w:firstLineChars="500"/>
        <w:rPr>
          <w:rFonts w:ascii="仿宋_GB2312" w:eastAsia="仿宋_GB2312"/>
          <w:sz w:val="32"/>
          <w:szCs w:val="32"/>
        </w:rPr>
      </w:pPr>
      <w:r>
        <w:rPr>
          <w:rFonts w:hint="eastAsia" w:ascii="仿宋_GB2312" w:hAnsi="宋体" w:eastAsia="仿宋_GB2312" w:cs="仿宋_GB2312"/>
          <w:sz w:val="36"/>
          <w:szCs w:val="36"/>
        </w:rPr>
        <w:t>□评价认证</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□复审认证</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楷体_GB2312" w:hAnsi="华文楷体" w:eastAsia="楷体_GB2312" w:cs="楷体_GB2312"/>
          <w:sz w:val="32"/>
          <w:szCs w:val="32"/>
        </w:rPr>
      </w:pPr>
      <w:r>
        <w:rPr>
          <w:rFonts w:ascii="华文楷体" w:hAnsi="华文楷体" w:eastAsia="华文楷体" w:cs="华文楷体"/>
          <w:sz w:val="32"/>
          <w:szCs w:val="32"/>
        </w:rPr>
        <w:t xml:space="preserve">     </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申请单位（章）：</w:t>
      </w:r>
      <w:r>
        <w:rPr>
          <w:rFonts w:ascii="楷体_GB2312" w:hAnsi="华文楷体" w:eastAsia="楷体_GB2312" w:cs="楷体_GB2312"/>
          <w:sz w:val="32"/>
          <w:szCs w:val="32"/>
        </w:rPr>
        <w:t xml:space="preserve">   </w:t>
      </w:r>
    </w:p>
    <w:p>
      <w:pPr>
        <w:ind w:firstLine="800" w:firstLineChars="250"/>
        <w:rPr>
          <w:rFonts w:ascii="楷体_GB2312" w:hAnsi="华文楷体" w:eastAsia="楷体_GB2312"/>
          <w:sz w:val="32"/>
          <w:szCs w:val="32"/>
        </w:rPr>
      </w:pP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填</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表</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日</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期：</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年</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月</w:t>
      </w:r>
      <w:r>
        <w:rPr>
          <w:rFonts w:ascii="楷体_GB2312" w:hAnsi="华文楷体" w:eastAsia="楷体_GB2312" w:cs="楷体_GB2312"/>
          <w:sz w:val="32"/>
          <w:szCs w:val="32"/>
        </w:rPr>
        <w:t xml:space="preserve">    </w:t>
      </w:r>
      <w:r>
        <w:rPr>
          <w:rFonts w:hint="eastAsia" w:ascii="楷体_GB2312" w:hAnsi="华文楷体" w:eastAsia="楷体_GB2312" w:cs="楷体_GB2312"/>
          <w:sz w:val="32"/>
          <w:szCs w:val="32"/>
        </w:rPr>
        <w:t>日</w:t>
      </w:r>
    </w:p>
    <w:p>
      <w:pPr>
        <w:rPr>
          <w:rFonts w:ascii="华文楷体" w:hAnsi="华文楷体" w:eastAsia="华文楷体"/>
          <w:sz w:val="32"/>
          <w:szCs w:val="32"/>
        </w:rPr>
      </w:pPr>
    </w:p>
    <w:p>
      <w:pPr>
        <w:rPr>
          <w:rFonts w:ascii="华文楷体" w:hAnsi="华文楷体" w:eastAsia="华文楷体"/>
          <w:sz w:val="32"/>
          <w:szCs w:val="32"/>
        </w:rPr>
      </w:pPr>
    </w:p>
    <w:p>
      <w:pPr>
        <w:jc w:val="center"/>
        <w:rPr>
          <w:rFonts w:ascii="楷体_GB2312" w:hAnsi="宋体" w:eastAsia="楷体_GB2312"/>
          <w:sz w:val="32"/>
          <w:szCs w:val="32"/>
        </w:rPr>
      </w:pPr>
      <w:r>
        <w:rPr>
          <w:rFonts w:hint="eastAsia" w:ascii="楷体_GB2312" w:hAnsi="宋体" w:eastAsia="楷体_GB2312" w:cs="楷体_GB2312"/>
          <w:sz w:val="32"/>
          <w:szCs w:val="32"/>
        </w:rPr>
        <w:t>中国建筑业协会建筑安全与机械分会制</w:t>
      </w:r>
      <w:r>
        <w:rPr>
          <w:rFonts w:ascii="楷体_GB2312" w:hAnsi="宋体" w:eastAsia="楷体_GB2312"/>
          <w:sz w:val="32"/>
          <w:szCs w:val="32"/>
        </w:rPr>
        <w:br w:type="page"/>
      </w:r>
    </w:p>
    <w:p>
      <w:pPr>
        <w:jc w:val="center"/>
        <w:rPr>
          <w:rFonts w:ascii="华文中宋" w:hAnsi="华文中宋" w:eastAsia="华文中宋"/>
          <w:b/>
          <w:bCs/>
          <w:sz w:val="48"/>
          <w:szCs w:val="48"/>
        </w:rPr>
      </w:pPr>
    </w:p>
    <w:p>
      <w:pPr>
        <w:jc w:val="center"/>
        <w:rPr>
          <w:rFonts w:ascii="华文中宋" w:hAnsi="华文中宋" w:eastAsia="华文中宋"/>
          <w:b/>
          <w:bCs/>
          <w:sz w:val="48"/>
          <w:szCs w:val="48"/>
        </w:rPr>
      </w:pPr>
      <w:r>
        <w:rPr>
          <w:rFonts w:hint="eastAsia" w:ascii="华文中宋" w:hAnsi="华文中宋" w:eastAsia="华文中宋" w:cs="华文中宋"/>
          <w:b/>
          <w:bCs/>
          <w:sz w:val="48"/>
          <w:szCs w:val="48"/>
        </w:rPr>
        <w:t>承</w:t>
      </w:r>
      <w:r>
        <w:rPr>
          <w:rFonts w:ascii="华文中宋" w:hAnsi="华文中宋" w:eastAsia="华文中宋" w:cs="华文中宋"/>
          <w:b/>
          <w:bCs/>
          <w:sz w:val="48"/>
          <w:szCs w:val="48"/>
        </w:rPr>
        <w:t xml:space="preserve">  </w:t>
      </w:r>
      <w:r>
        <w:rPr>
          <w:rFonts w:hint="eastAsia" w:ascii="华文中宋" w:hAnsi="华文中宋" w:eastAsia="华文中宋" w:cs="华文中宋"/>
          <w:b/>
          <w:bCs/>
          <w:sz w:val="48"/>
          <w:szCs w:val="48"/>
        </w:rPr>
        <w:t>诺</w:t>
      </w:r>
      <w:r>
        <w:rPr>
          <w:rFonts w:ascii="华文中宋" w:hAnsi="华文中宋" w:eastAsia="华文中宋" w:cs="华文中宋"/>
          <w:b/>
          <w:bCs/>
          <w:sz w:val="48"/>
          <w:szCs w:val="48"/>
        </w:rPr>
        <w:t xml:space="preserve">  </w:t>
      </w:r>
      <w:r>
        <w:rPr>
          <w:rFonts w:hint="eastAsia" w:ascii="华文中宋" w:hAnsi="华文中宋" w:eastAsia="华文中宋" w:cs="华文中宋"/>
          <w:b/>
          <w:bCs/>
          <w:sz w:val="48"/>
          <w:szCs w:val="48"/>
        </w:rPr>
        <w:t>书</w:t>
      </w:r>
    </w:p>
    <w:p>
      <w:pPr>
        <w:jc w:val="center"/>
        <w:rPr>
          <w:rFonts w:ascii="楷体_GB2312" w:hAnsi="宋体" w:eastAsia="楷体_GB2312"/>
          <w:sz w:val="32"/>
          <w:szCs w:val="32"/>
        </w:rPr>
      </w:pPr>
    </w:p>
    <w:p>
      <w:pPr>
        <w:spacing w:line="820" w:lineRule="exact"/>
        <w:ind w:firstLine="720" w:firstLineChars="200"/>
        <w:rPr>
          <w:rFonts w:ascii="仿宋_GB2312" w:hAnsi="宋体" w:eastAsia="仿宋_GB2312"/>
          <w:sz w:val="36"/>
          <w:szCs w:val="36"/>
        </w:rPr>
      </w:pPr>
      <w:r>
        <w:rPr>
          <w:rFonts w:hint="eastAsia" w:ascii="仿宋_GB2312" w:hAnsi="宋体" w:eastAsia="仿宋_GB2312" w:cs="仿宋_GB2312"/>
          <w:sz w:val="36"/>
          <w:szCs w:val="36"/>
        </w:rPr>
        <w:t>本单位自愿申请参加中国建筑业协会建筑安全与机械分会组织的建筑业企业信用评价活动。</w:t>
      </w:r>
    </w:p>
    <w:p>
      <w:pPr>
        <w:spacing w:line="820" w:lineRule="exact"/>
        <w:ind w:firstLine="720" w:firstLineChars="200"/>
        <w:rPr>
          <w:rFonts w:ascii="仿宋_GB2312" w:hAnsi="宋体" w:eastAsia="仿宋_GB2312"/>
          <w:sz w:val="36"/>
          <w:szCs w:val="36"/>
        </w:rPr>
      </w:pPr>
      <w:r>
        <w:rPr>
          <w:rFonts w:hint="eastAsia" w:ascii="仿宋_GB2312" w:hAnsi="宋体" w:eastAsia="仿宋_GB2312" w:cs="仿宋_GB2312"/>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ascii="仿宋_GB2312" w:hAnsi="宋体" w:eastAsia="仿宋_GB2312"/>
          <w:sz w:val="36"/>
          <w:szCs w:val="36"/>
        </w:rPr>
      </w:pPr>
      <w:r>
        <w:rPr>
          <w:rFonts w:hint="eastAsia" w:ascii="仿宋_GB2312" w:hAnsi="宋体" w:eastAsia="仿宋_GB2312" w:cs="仿宋_GB2312"/>
          <w:sz w:val="36"/>
          <w:szCs w:val="36"/>
        </w:rPr>
        <w:t>本单位经自评后认为可以申报如下建筑业企业信用等级：</w:t>
      </w:r>
    </w:p>
    <w:p>
      <w:pPr>
        <w:spacing w:line="820" w:lineRule="exact"/>
        <w:ind w:firstLine="1350" w:firstLineChars="375"/>
        <w:rPr>
          <w:rFonts w:ascii="仿宋_GB2312" w:hAnsi="宋体" w:eastAsia="仿宋_GB2312"/>
          <w:sz w:val="36"/>
          <w:szCs w:val="36"/>
        </w:rPr>
      </w:pPr>
      <w:r>
        <w:rPr>
          <w:rFonts w:hint="eastAsia" w:ascii="仿宋_GB2312" w:hAnsi="宋体" w:eastAsia="仿宋_GB2312" w:cs="仿宋_GB2312"/>
          <w:sz w:val="36"/>
          <w:szCs w:val="36"/>
        </w:rPr>
        <w:t>□</w:t>
      </w:r>
      <w:r>
        <w:rPr>
          <w:rFonts w:ascii="仿宋_GB2312" w:hAnsi="宋体" w:eastAsia="仿宋_GB2312" w:cs="仿宋_GB2312"/>
          <w:sz w:val="36"/>
          <w:szCs w:val="36"/>
        </w:rPr>
        <w:t>AAA</w:t>
      </w:r>
      <w:r>
        <w:rPr>
          <w:rFonts w:hint="eastAsia" w:ascii="仿宋_GB2312" w:hAnsi="宋体" w:eastAsia="仿宋_GB2312" w:cs="仿宋_GB2312"/>
          <w:sz w:val="36"/>
          <w:szCs w:val="36"/>
        </w:rPr>
        <w:t>级</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w:t>
      </w:r>
      <w:r>
        <w:rPr>
          <w:rFonts w:ascii="仿宋_GB2312" w:hAnsi="宋体" w:eastAsia="仿宋_GB2312" w:cs="仿宋_GB2312"/>
          <w:sz w:val="36"/>
          <w:szCs w:val="36"/>
        </w:rPr>
        <w:t>AA</w:t>
      </w:r>
      <w:r>
        <w:rPr>
          <w:rFonts w:hint="eastAsia" w:ascii="仿宋_GB2312" w:hAnsi="宋体" w:eastAsia="仿宋_GB2312" w:cs="仿宋_GB2312"/>
          <w:sz w:val="36"/>
          <w:szCs w:val="36"/>
        </w:rPr>
        <w:t>级</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w:t>
      </w:r>
      <w:r>
        <w:rPr>
          <w:rFonts w:ascii="仿宋_GB2312" w:hAnsi="宋体" w:eastAsia="仿宋_GB2312" w:cs="仿宋_GB2312"/>
          <w:sz w:val="36"/>
          <w:szCs w:val="36"/>
        </w:rPr>
        <w:t>A</w:t>
      </w:r>
      <w:r>
        <w:rPr>
          <w:rFonts w:hint="eastAsia" w:ascii="仿宋_GB2312" w:hAnsi="宋体" w:eastAsia="仿宋_GB2312" w:cs="仿宋_GB2312"/>
          <w:sz w:val="36"/>
          <w:szCs w:val="36"/>
        </w:rPr>
        <w:t>级</w:t>
      </w:r>
    </w:p>
    <w:p>
      <w:pPr>
        <w:spacing w:line="820" w:lineRule="exact"/>
        <w:ind w:firstLine="1350" w:firstLineChars="375"/>
        <w:rPr>
          <w:rFonts w:ascii="仿宋_GB2312" w:hAnsi="宋体" w:eastAsia="仿宋_GB2312"/>
          <w:sz w:val="36"/>
          <w:szCs w:val="36"/>
        </w:rPr>
      </w:pPr>
    </w:p>
    <w:p>
      <w:pPr>
        <w:spacing w:line="820" w:lineRule="exact"/>
        <w:ind w:firstLine="1200" w:firstLineChars="375"/>
        <w:rPr>
          <w:rFonts w:ascii="仿宋_GB2312" w:hAnsi="宋体" w:eastAsia="仿宋_GB2312" w:cs="仿宋_GB2312"/>
          <w:sz w:val="32"/>
          <w:szCs w:val="32"/>
        </w:rPr>
      </w:pPr>
      <w:r>
        <w:rPr>
          <w:rFonts w:ascii="仿宋_GB2312" w:hAnsi="宋体" w:eastAsia="仿宋_GB2312" w:cs="仿宋_GB2312"/>
          <w:sz w:val="32"/>
          <w:szCs w:val="32"/>
        </w:rPr>
        <w:t xml:space="preserve">            </w:t>
      </w:r>
    </w:p>
    <w:p>
      <w:pPr>
        <w:spacing w:line="820" w:lineRule="exact"/>
        <w:ind w:firstLine="3060" w:firstLineChars="850"/>
        <w:rPr>
          <w:rFonts w:ascii="仿宋_GB2312" w:hAnsi="宋体" w:eastAsia="仿宋_GB2312"/>
          <w:sz w:val="36"/>
          <w:szCs w:val="36"/>
        </w:rPr>
      </w:pPr>
      <w:r>
        <w:rPr>
          <w:rFonts w:hint="eastAsia" w:ascii="仿宋_GB2312" w:hAnsi="宋体" w:eastAsia="仿宋_GB2312" w:cs="仿宋_GB2312"/>
          <w:sz w:val="36"/>
          <w:szCs w:val="36"/>
        </w:rPr>
        <w:t>法定代表人签字：</w:t>
      </w:r>
    </w:p>
    <w:p>
      <w:pPr>
        <w:spacing w:line="820" w:lineRule="exact"/>
        <w:ind w:firstLine="1260" w:firstLineChars="350"/>
        <w:rPr>
          <w:rFonts w:ascii="仿宋_GB2312" w:hAnsi="宋体" w:eastAsia="仿宋_GB2312"/>
          <w:sz w:val="36"/>
          <w:szCs w:val="36"/>
        </w:rPr>
      </w:pP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单位盖章：</w:t>
      </w:r>
    </w:p>
    <w:p>
      <w:pPr>
        <w:spacing w:line="820" w:lineRule="exact"/>
        <w:ind w:firstLine="1350" w:firstLineChars="375"/>
        <w:rPr>
          <w:rFonts w:ascii="仿宋_GB2312" w:hAnsi="宋体" w:eastAsia="仿宋_GB2312"/>
          <w:sz w:val="36"/>
          <w:szCs w:val="36"/>
        </w:rPr>
      </w:pP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年</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月</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日</w:t>
      </w:r>
    </w:p>
    <w:p>
      <w:pPr>
        <w:spacing w:beforeLines="200" w:afterLines="150" w:line="820" w:lineRule="exact"/>
        <w:rPr>
          <w:rFonts w:ascii="华文中宋" w:hAnsi="华文中宋" w:eastAsia="华文中宋"/>
          <w:sz w:val="44"/>
          <w:szCs w:val="44"/>
        </w:rPr>
      </w:pPr>
      <w:r>
        <w:rPr>
          <w:rFonts w:ascii="仿宋_GB2312" w:hAnsi="宋体" w:eastAsia="仿宋_GB2312" w:cs="仿宋_GB2312"/>
          <w:sz w:val="36"/>
          <w:szCs w:val="36"/>
        </w:rPr>
        <w:t xml:space="preserve">             </w:t>
      </w:r>
      <w:r>
        <w:rPr>
          <w:rFonts w:hint="eastAsia" w:ascii="华文中宋" w:hAnsi="华文中宋" w:eastAsia="华文中宋" w:cs="华文中宋"/>
          <w:sz w:val="44"/>
          <w:szCs w:val="44"/>
        </w:rPr>
        <w:t>一、企业基本情况</w:t>
      </w:r>
    </w:p>
    <w:p>
      <w:pPr>
        <w:snapToGrid w:val="0"/>
        <w:rPr>
          <w:rFonts w:ascii="黑体" w:hAnsi="黑体" w:eastAsia="黑体"/>
          <w:color w:val="000000"/>
          <w:sz w:val="32"/>
          <w:szCs w:val="32"/>
        </w:rPr>
      </w:pPr>
      <w:r>
        <w:rPr>
          <w:rFonts w:hint="eastAsia" w:ascii="黑体" w:hAnsi="黑体" w:eastAsia="黑体" w:cs="黑体"/>
          <w:color w:val="000000"/>
          <w:sz w:val="32"/>
          <w:szCs w:val="32"/>
        </w:rPr>
        <w:t>（一）工商注册等情况</w:t>
      </w:r>
    </w:p>
    <w:tbl>
      <w:tblPr>
        <w:tblStyle w:val="5"/>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496"/>
        <w:gridCol w:w="164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企业名称</w:t>
            </w:r>
          </w:p>
          <w:p>
            <w:pPr>
              <w:jc w:val="center"/>
              <w:rPr>
                <w:rFonts w:ascii="仿宋_GB2312" w:eastAsia="仿宋_GB2312"/>
                <w:sz w:val="24"/>
                <w:szCs w:val="24"/>
              </w:rPr>
            </w:pPr>
            <w:r>
              <w:rPr>
                <w:rFonts w:hint="eastAsia" w:ascii="仿宋_GB2312" w:eastAsia="仿宋_GB2312" w:cs="仿宋_GB2312"/>
                <w:sz w:val="24"/>
                <w:szCs w:val="24"/>
              </w:rPr>
              <w:t>（中、英文）</w:t>
            </w:r>
          </w:p>
        </w:tc>
        <w:tc>
          <w:tcPr>
            <w:tcW w:w="6660" w:type="dxa"/>
            <w:gridSpan w:val="3"/>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注册地址</w:t>
            </w:r>
          </w:p>
        </w:tc>
        <w:tc>
          <w:tcPr>
            <w:tcW w:w="6660" w:type="dxa"/>
            <w:gridSpan w:val="3"/>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经营地址</w:t>
            </w:r>
          </w:p>
        </w:tc>
        <w:tc>
          <w:tcPr>
            <w:tcW w:w="6660" w:type="dxa"/>
            <w:gridSpan w:val="3"/>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成立时间</w:t>
            </w:r>
          </w:p>
        </w:tc>
        <w:tc>
          <w:tcPr>
            <w:tcW w:w="2496" w:type="dxa"/>
          </w:tcPr>
          <w:p>
            <w:pPr>
              <w:rPr>
                <w:rFonts w:ascii="仿宋_GB2312" w:eastAsia="仿宋_GB2312"/>
                <w:sz w:val="24"/>
                <w:szCs w:val="24"/>
              </w:rPr>
            </w:pPr>
          </w:p>
        </w:tc>
        <w:tc>
          <w:tcPr>
            <w:tcW w:w="1644" w:type="dxa"/>
            <w:vAlign w:val="center"/>
          </w:tcPr>
          <w:p>
            <w:pPr>
              <w:jc w:val="center"/>
              <w:rPr>
                <w:rFonts w:ascii="仿宋_GB2312" w:eastAsia="仿宋_GB2312"/>
                <w:sz w:val="24"/>
                <w:szCs w:val="24"/>
              </w:rPr>
            </w:pPr>
            <w:r>
              <w:rPr>
                <w:rFonts w:hint="eastAsia" w:ascii="仿宋_GB2312" w:eastAsia="仿宋_GB2312" w:cs="仿宋_GB2312"/>
                <w:sz w:val="24"/>
                <w:szCs w:val="24"/>
              </w:rPr>
              <w:t>网</w:t>
            </w:r>
            <w:r>
              <w:rPr>
                <w:rFonts w:ascii="仿宋_GB2312" w:eastAsia="仿宋_GB2312" w:cs="仿宋_GB2312"/>
                <w:sz w:val="24"/>
                <w:szCs w:val="24"/>
              </w:rPr>
              <w:t xml:space="preserve">    </w:t>
            </w:r>
            <w:r>
              <w:rPr>
                <w:rFonts w:hint="eastAsia" w:ascii="仿宋_GB2312" w:eastAsia="仿宋_GB2312" w:cs="仿宋_GB2312"/>
                <w:sz w:val="24"/>
                <w:szCs w:val="24"/>
              </w:rPr>
              <w:t>址</w:t>
            </w:r>
          </w:p>
        </w:tc>
        <w:tc>
          <w:tcPr>
            <w:tcW w:w="2520"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统一社会信用代码</w:t>
            </w:r>
          </w:p>
        </w:tc>
        <w:tc>
          <w:tcPr>
            <w:tcW w:w="6660" w:type="dxa"/>
            <w:gridSpan w:val="3"/>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法定代表人</w:t>
            </w:r>
          </w:p>
        </w:tc>
        <w:tc>
          <w:tcPr>
            <w:tcW w:w="2496" w:type="dxa"/>
          </w:tcPr>
          <w:p>
            <w:pPr>
              <w:rPr>
                <w:rFonts w:ascii="仿宋_GB2312" w:eastAsia="仿宋_GB2312"/>
                <w:sz w:val="24"/>
                <w:szCs w:val="24"/>
              </w:rPr>
            </w:pPr>
          </w:p>
        </w:tc>
        <w:tc>
          <w:tcPr>
            <w:tcW w:w="1644" w:type="dxa"/>
            <w:vAlign w:val="center"/>
          </w:tcPr>
          <w:p>
            <w:pPr>
              <w:jc w:val="center"/>
              <w:rPr>
                <w:rFonts w:ascii="仿宋_GB2312" w:eastAsia="仿宋_GB2312"/>
                <w:sz w:val="24"/>
                <w:szCs w:val="24"/>
              </w:rPr>
            </w:pPr>
            <w:r>
              <w:rPr>
                <w:rFonts w:hint="eastAsia" w:ascii="仿宋_GB2312" w:eastAsia="仿宋_GB2312" w:cs="仿宋_GB2312"/>
                <w:sz w:val="24"/>
                <w:szCs w:val="24"/>
              </w:rPr>
              <w:t>身份证号</w:t>
            </w:r>
          </w:p>
        </w:tc>
        <w:tc>
          <w:tcPr>
            <w:tcW w:w="2520"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联</w:t>
            </w:r>
            <w:r>
              <w:rPr>
                <w:rFonts w:ascii="仿宋_GB2312" w:eastAsia="仿宋_GB2312" w:cs="仿宋_GB2312"/>
                <w:sz w:val="24"/>
                <w:szCs w:val="24"/>
              </w:rPr>
              <w:t xml:space="preserve"> </w:t>
            </w:r>
            <w:r>
              <w:rPr>
                <w:rFonts w:hint="eastAsia" w:ascii="仿宋_GB2312" w:eastAsia="仿宋_GB2312" w:cs="仿宋_GB2312"/>
                <w:sz w:val="24"/>
                <w:szCs w:val="24"/>
              </w:rPr>
              <w:t>系</w:t>
            </w:r>
            <w:r>
              <w:rPr>
                <w:rFonts w:ascii="仿宋_GB2312" w:eastAsia="仿宋_GB2312" w:cs="仿宋_GB2312"/>
                <w:sz w:val="24"/>
                <w:szCs w:val="24"/>
              </w:rPr>
              <w:t xml:space="preserve"> </w:t>
            </w:r>
            <w:r>
              <w:rPr>
                <w:rFonts w:hint="eastAsia" w:ascii="仿宋_GB2312" w:eastAsia="仿宋_GB2312" w:cs="仿宋_GB2312"/>
                <w:sz w:val="24"/>
                <w:szCs w:val="24"/>
              </w:rPr>
              <w:t>人</w:t>
            </w:r>
          </w:p>
        </w:tc>
        <w:tc>
          <w:tcPr>
            <w:tcW w:w="2496" w:type="dxa"/>
          </w:tcPr>
          <w:p>
            <w:pPr>
              <w:rPr>
                <w:rFonts w:ascii="仿宋_GB2312" w:eastAsia="仿宋_GB2312"/>
                <w:sz w:val="24"/>
                <w:szCs w:val="24"/>
              </w:rPr>
            </w:pPr>
          </w:p>
        </w:tc>
        <w:tc>
          <w:tcPr>
            <w:tcW w:w="1644" w:type="dxa"/>
            <w:vAlign w:val="center"/>
          </w:tcPr>
          <w:p>
            <w:pPr>
              <w:jc w:val="center"/>
              <w:rPr>
                <w:rFonts w:ascii="仿宋_GB2312" w:eastAsia="仿宋_GB2312"/>
                <w:sz w:val="24"/>
                <w:szCs w:val="24"/>
              </w:rPr>
            </w:pPr>
            <w:r>
              <w:rPr>
                <w:rFonts w:hint="eastAsia" w:ascii="仿宋_GB2312" w:eastAsia="仿宋_GB2312" w:cs="仿宋_GB2312"/>
                <w:sz w:val="24"/>
                <w:szCs w:val="24"/>
              </w:rPr>
              <w:t>职</w:t>
            </w:r>
            <w:r>
              <w:rPr>
                <w:rFonts w:ascii="仿宋_GB2312" w:eastAsia="仿宋_GB2312" w:cs="仿宋_GB2312"/>
                <w:sz w:val="24"/>
                <w:szCs w:val="24"/>
              </w:rPr>
              <w:t xml:space="preserve">    </w:t>
            </w:r>
            <w:r>
              <w:rPr>
                <w:rFonts w:hint="eastAsia" w:ascii="仿宋_GB2312" w:eastAsia="仿宋_GB2312" w:cs="仿宋_GB2312"/>
                <w:sz w:val="24"/>
                <w:szCs w:val="24"/>
              </w:rPr>
              <w:t>务</w:t>
            </w:r>
          </w:p>
        </w:tc>
        <w:tc>
          <w:tcPr>
            <w:tcW w:w="2520"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联系电话</w:t>
            </w:r>
          </w:p>
        </w:tc>
        <w:tc>
          <w:tcPr>
            <w:tcW w:w="2496" w:type="dxa"/>
          </w:tcPr>
          <w:p>
            <w:pPr>
              <w:rPr>
                <w:rFonts w:ascii="仿宋_GB2312" w:eastAsia="仿宋_GB2312"/>
                <w:sz w:val="24"/>
                <w:szCs w:val="24"/>
              </w:rPr>
            </w:pPr>
          </w:p>
        </w:tc>
        <w:tc>
          <w:tcPr>
            <w:tcW w:w="1644" w:type="dxa"/>
            <w:vAlign w:val="center"/>
          </w:tcPr>
          <w:p>
            <w:pPr>
              <w:jc w:val="center"/>
              <w:rPr>
                <w:rFonts w:ascii="仿宋_GB2312" w:eastAsia="仿宋_GB2312"/>
                <w:sz w:val="24"/>
                <w:szCs w:val="24"/>
              </w:rPr>
            </w:pPr>
            <w:r>
              <w:rPr>
                <w:rFonts w:hint="eastAsia" w:ascii="仿宋_GB2312" w:eastAsia="仿宋_GB2312" w:cs="仿宋_GB2312"/>
                <w:sz w:val="24"/>
                <w:szCs w:val="24"/>
              </w:rPr>
              <w:t>传</w:t>
            </w:r>
            <w:r>
              <w:rPr>
                <w:rFonts w:ascii="仿宋_GB2312" w:eastAsia="仿宋_GB2312" w:cs="仿宋_GB2312"/>
                <w:sz w:val="24"/>
                <w:szCs w:val="24"/>
              </w:rPr>
              <w:t xml:space="preserve">    </w:t>
            </w:r>
            <w:r>
              <w:rPr>
                <w:rFonts w:hint="eastAsia" w:ascii="仿宋_GB2312" w:eastAsia="仿宋_GB2312" w:cs="仿宋_GB2312"/>
                <w:sz w:val="24"/>
                <w:szCs w:val="24"/>
              </w:rPr>
              <w:t>真</w:t>
            </w:r>
          </w:p>
        </w:tc>
        <w:tc>
          <w:tcPr>
            <w:tcW w:w="2520"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jc w:val="center"/>
              <w:rPr>
                <w:rFonts w:ascii="仿宋_GB2312" w:eastAsia="仿宋_GB2312"/>
                <w:sz w:val="24"/>
                <w:szCs w:val="24"/>
              </w:rPr>
            </w:pPr>
            <w:r>
              <w:rPr>
                <w:rFonts w:hint="eastAsia" w:ascii="仿宋_GB2312" w:eastAsia="仿宋_GB2312" w:cs="仿宋_GB2312"/>
                <w:sz w:val="24"/>
                <w:szCs w:val="24"/>
              </w:rPr>
              <w:t>邮政编码</w:t>
            </w:r>
          </w:p>
        </w:tc>
        <w:tc>
          <w:tcPr>
            <w:tcW w:w="2496" w:type="dxa"/>
          </w:tcPr>
          <w:p>
            <w:pPr>
              <w:rPr>
                <w:rFonts w:ascii="仿宋_GB2312" w:eastAsia="仿宋_GB2312"/>
                <w:sz w:val="24"/>
                <w:szCs w:val="24"/>
              </w:rPr>
            </w:pPr>
          </w:p>
        </w:tc>
        <w:tc>
          <w:tcPr>
            <w:tcW w:w="1644" w:type="dxa"/>
            <w:vAlign w:val="center"/>
          </w:tcPr>
          <w:p>
            <w:pPr>
              <w:jc w:val="center"/>
              <w:rPr>
                <w:rFonts w:ascii="仿宋_GB2312" w:eastAsia="仿宋_GB2312"/>
                <w:sz w:val="24"/>
                <w:szCs w:val="24"/>
              </w:rPr>
            </w:pPr>
            <w:r>
              <w:rPr>
                <w:rFonts w:hint="eastAsia" w:ascii="仿宋_GB2312" w:eastAsia="仿宋_GB2312" w:cs="仿宋_GB2312"/>
                <w:sz w:val="24"/>
                <w:szCs w:val="24"/>
              </w:rPr>
              <w:t>电子邮箱</w:t>
            </w:r>
          </w:p>
        </w:tc>
        <w:tc>
          <w:tcPr>
            <w:tcW w:w="2520" w:type="dxa"/>
          </w:tcPr>
          <w:p>
            <w:pPr>
              <w:rPr>
                <w:rFonts w:ascii="仿宋_GB2312" w:eastAsia="仿宋_GB2312"/>
                <w:sz w:val="24"/>
                <w:szCs w:val="24"/>
              </w:rPr>
            </w:pPr>
          </w:p>
        </w:tc>
      </w:tr>
    </w:tbl>
    <w:p>
      <w:pPr>
        <w:snapToGrid w:val="0"/>
        <w:rPr>
          <w:rFonts w:ascii="黑体" w:hAnsi="黑体" w:eastAsia="黑体"/>
          <w:sz w:val="32"/>
          <w:szCs w:val="32"/>
        </w:rPr>
      </w:pPr>
    </w:p>
    <w:p>
      <w:pPr>
        <w:snapToGrid w:val="0"/>
        <w:rPr>
          <w:rFonts w:ascii="黑体" w:hAnsi="黑体" w:eastAsia="黑体"/>
          <w:sz w:val="32"/>
          <w:szCs w:val="32"/>
        </w:rPr>
      </w:pPr>
      <w:r>
        <w:rPr>
          <w:rFonts w:hint="eastAsia" w:ascii="黑体" w:hAnsi="黑体" w:eastAsia="黑体" w:cs="黑体"/>
          <w:sz w:val="32"/>
          <w:szCs w:val="32"/>
        </w:rPr>
        <w:t>（二）资质及认证情况</w:t>
      </w:r>
    </w:p>
    <w:tbl>
      <w:tblPr>
        <w:tblStyle w:val="5"/>
        <w:tblW w:w="88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198"/>
        <w:gridCol w:w="1738"/>
        <w:gridCol w:w="24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restart"/>
            <w:vAlign w:val="center"/>
          </w:tcPr>
          <w:p>
            <w:pPr>
              <w:jc w:val="center"/>
              <w:rPr>
                <w:rFonts w:ascii="仿宋_GB2312" w:eastAsia="仿宋_GB2312"/>
                <w:sz w:val="24"/>
                <w:szCs w:val="24"/>
              </w:rPr>
            </w:pPr>
            <w:r>
              <w:rPr>
                <w:rFonts w:hint="eastAsia" w:ascii="仿宋_GB2312" w:eastAsia="仿宋_GB2312" w:cs="仿宋_GB2312"/>
                <w:sz w:val="24"/>
                <w:szCs w:val="24"/>
              </w:rPr>
              <w:t>企业资质</w:t>
            </w:r>
          </w:p>
          <w:p>
            <w:pPr>
              <w:jc w:val="center"/>
              <w:rPr>
                <w:rFonts w:ascii="仿宋_GB2312" w:eastAsia="仿宋_GB2312"/>
                <w:sz w:val="24"/>
                <w:szCs w:val="24"/>
              </w:rPr>
            </w:pPr>
            <w:r>
              <w:rPr>
                <w:rFonts w:hint="eastAsia" w:ascii="仿宋_GB2312" w:eastAsia="仿宋_GB2312" w:cs="仿宋_GB2312"/>
                <w:sz w:val="24"/>
                <w:szCs w:val="24"/>
              </w:rPr>
              <w:t>类别、等级</w:t>
            </w:r>
          </w:p>
          <w:p>
            <w:pPr>
              <w:jc w:val="center"/>
              <w:rPr>
                <w:rFonts w:ascii="仿宋_GB2312" w:eastAsia="仿宋_GB2312"/>
                <w:sz w:val="24"/>
                <w:szCs w:val="24"/>
              </w:rPr>
            </w:pPr>
            <w:r>
              <w:rPr>
                <w:rFonts w:hint="eastAsia" w:ascii="仿宋_GB2312" w:eastAsia="仿宋_GB2312" w:cs="仿宋_GB2312"/>
                <w:sz w:val="24"/>
                <w:szCs w:val="24"/>
              </w:rPr>
              <w:t>发证时间</w:t>
            </w:r>
          </w:p>
        </w:tc>
        <w:tc>
          <w:tcPr>
            <w:tcW w:w="3198" w:type="dxa"/>
          </w:tcPr>
          <w:p>
            <w:pPr>
              <w:rPr>
                <w:rFonts w:ascii="仿宋_GB2312" w:eastAsia="仿宋_GB2312"/>
                <w:sz w:val="24"/>
                <w:szCs w:val="24"/>
              </w:rPr>
            </w:pPr>
          </w:p>
        </w:tc>
        <w:tc>
          <w:tcPr>
            <w:tcW w:w="1987" w:type="dxa"/>
            <w:gridSpan w:val="2"/>
            <w:vAlign w:val="center"/>
          </w:tcPr>
          <w:p>
            <w:pPr>
              <w:rPr>
                <w:rFonts w:ascii="仿宋_GB2312" w:eastAsia="仿宋_GB2312"/>
                <w:sz w:val="24"/>
                <w:szCs w:val="24"/>
              </w:rPr>
            </w:pPr>
            <w:r>
              <w:rPr>
                <w:rFonts w:hint="eastAsia" w:ascii="仿宋_GB2312" w:eastAsia="仿宋_GB2312" w:cs="仿宋_GB2312"/>
                <w:sz w:val="24"/>
                <w:szCs w:val="24"/>
              </w:rPr>
              <w:t>证书编号：</w:t>
            </w:r>
          </w:p>
        </w:tc>
        <w:tc>
          <w:tcPr>
            <w:tcW w:w="1984" w:type="dxa"/>
            <w:vAlign w:val="center"/>
          </w:tcPr>
          <w:p>
            <w:pPr>
              <w:rPr>
                <w:rFonts w:ascii="仿宋_GB2312" w:eastAsia="仿宋_GB2312"/>
                <w:sz w:val="24"/>
                <w:szCs w:val="24"/>
              </w:rPr>
            </w:pPr>
            <w:r>
              <w:rPr>
                <w:rFonts w:hint="eastAsia" w:ascii="仿宋_GB2312" w:eastAsia="仿宋_GB2312" w:cs="仿宋_GB2312"/>
                <w:sz w:val="24"/>
                <w:szCs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pPr>
              <w:jc w:val="center"/>
              <w:rPr>
                <w:rFonts w:ascii="仿宋_GB2312" w:eastAsia="仿宋_GB2312"/>
                <w:sz w:val="24"/>
                <w:szCs w:val="24"/>
              </w:rPr>
            </w:pPr>
          </w:p>
        </w:tc>
        <w:tc>
          <w:tcPr>
            <w:tcW w:w="3198" w:type="dxa"/>
          </w:tcPr>
          <w:p>
            <w:pPr>
              <w:rPr>
                <w:rFonts w:ascii="仿宋_GB2312" w:eastAsia="仿宋_GB2312"/>
                <w:sz w:val="24"/>
                <w:szCs w:val="24"/>
              </w:rPr>
            </w:pPr>
          </w:p>
        </w:tc>
        <w:tc>
          <w:tcPr>
            <w:tcW w:w="3971"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pPr>
              <w:rPr>
                <w:rFonts w:ascii="仿宋_GB2312" w:eastAsia="仿宋_GB2312"/>
                <w:sz w:val="24"/>
                <w:szCs w:val="24"/>
              </w:rPr>
            </w:pPr>
          </w:p>
        </w:tc>
        <w:tc>
          <w:tcPr>
            <w:tcW w:w="3198" w:type="dxa"/>
          </w:tcPr>
          <w:p>
            <w:pPr>
              <w:rPr>
                <w:rFonts w:ascii="仿宋_GB2312" w:eastAsia="仿宋_GB2312"/>
                <w:sz w:val="24"/>
                <w:szCs w:val="24"/>
              </w:rPr>
            </w:pPr>
          </w:p>
        </w:tc>
        <w:tc>
          <w:tcPr>
            <w:tcW w:w="3971"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pPr>
              <w:rPr>
                <w:rFonts w:ascii="仿宋_GB2312" w:eastAsia="仿宋_GB2312"/>
                <w:sz w:val="24"/>
                <w:szCs w:val="24"/>
              </w:rPr>
            </w:pPr>
          </w:p>
        </w:tc>
        <w:tc>
          <w:tcPr>
            <w:tcW w:w="3198" w:type="dxa"/>
          </w:tcPr>
          <w:p>
            <w:pPr>
              <w:rPr>
                <w:rFonts w:ascii="仿宋_GB2312" w:eastAsia="仿宋_GB2312"/>
                <w:sz w:val="24"/>
                <w:szCs w:val="24"/>
              </w:rPr>
            </w:pPr>
          </w:p>
        </w:tc>
        <w:tc>
          <w:tcPr>
            <w:tcW w:w="3971"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pPr>
              <w:rPr>
                <w:rFonts w:ascii="仿宋_GB2312" w:eastAsia="仿宋_GB2312"/>
                <w:sz w:val="24"/>
                <w:szCs w:val="24"/>
              </w:rPr>
            </w:pPr>
          </w:p>
        </w:tc>
        <w:tc>
          <w:tcPr>
            <w:tcW w:w="3198" w:type="dxa"/>
          </w:tcPr>
          <w:p>
            <w:pPr>
              <w:rPr>
                <w:rFonts w:ascii="仿宋_GB2312" w:eastAsia="仿宋_GB2312"/>
                <w:sz w:val="24"/>
                <w:szCs w:val="24"/>
              </w:rPr>
            </w:pPr>
          </w:p>
        </w:tc>
        <w:tc>
          <w:tcPr>
            <w:tcW w:w="3971"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Align w:val="center"/>
          </w:tcPr>
          <w:p>
            <w:pPr>
              <w:jc w:val="center"/>
              <w:rPr>
                <w:rFonts w:ascii="仿宋_GB2312" w:eastAsia="仿宋_GB2312"/>
                <w:sz w:val="24"/>
                <w:szCs w:val="24"/>
              </w:rPr>
            </w:pPr>
            <w:r>
              <w:rPr>
                <w:rFonts w:hint="eastAsia" w:ascii="仿宋_GB2312" w:eastAsia="仿宋_GB2312" w:cs="仿宋_GB2312"/>
                <w:sz w:val="24"/>
                <w:szCs w:val="24"/>
              </w:rPr>
              <w:t>安全生产</w:t>
            </w:r>
          </w:p>
          <w:p>
            <w:pPr>
              <w:jc w:val="center"/>
              <w:rPr>
                <w:rFonts w:ascii="仿宋_GB2312" w:eastAsia="仿宋_GB2312"/>
                <w:sz w:val="24"/>
                <w:szCs w:val="24"/>
              </w:rPr>
            </w:pPr>
            <w:r>
              <w:rPr>
                <w:rFonts w:hint="eastAsia" w:ascii="仿宋_GB2312" w:eastAsia="仿宋_GB2312" w:cs="仿宋_GB2312"/>
                <w:sz w:val="24"/>
                <w:szCs w:val="24"/>
              </w:rPr>
              <w:t>许可证</w:t>
            </w:r>
          </w:p>
        </w:tc>
        <w:tc>
          <w:tcPr>
            <w:tcW w:w="3198" w:type="dxa"/>
          </w:tcPr>
          <w:p>
            <w:pPr>
              <w:rPr>
                <w:rFonts w:ascii="仿宋_GB2312" w:hAnsi="宋体" w:eastAsia="仿宋_GB2312"/>
                <w:sz w:val="24"/>
                <w:szCs w:val="24"/>
              </w:rPr>
            </w:pPr>
          </w:p>
        </w:tc>
        <w:tc>
          <w:tcPr>
            <w:tcW w:w="3971" w:type="dxa"/>
            <w:gridSpan w:val="3"/>
            <w:vAlign w:val="center"/>
          </w:tcPr>
          <w:p>
            <w:pPr>
              <w:rPr>
                <w:rFonts w:ascii="仿宋_GB2312" w:eastAsia="仿宋_GB2312"/>
                <w:sz w:val="24"/>
                <w:szCs w:val="24"/>
              </w:rPr>
            </w:pPr>
            <w:r>
              <w:rPr>
                <w:rFonts w:hint="eastAsia" w:ascii="仿宋_GB2312" w:hAnsi="宋体" w:eastAsia="仿宋_GB2312" w:cs="仿宋_GB2312"/>
                <w:sz w:val="24"/>
                <w:szCs w:val="24"/>
              </w:rPr>
              <w:t>□</w:t>
            </w:r>
            <w:r>
              <w:rPr>
                <w:rFonts w:hint="eastAsia" w:ascii="仿宋_GB2312" w:eastAsia="仿宋_GB2312" w:cs="仿宋_GB2312"/>
                <w:sz w:val="24"/>
                <w:szCs w:val="24"/>
              </w:rPr>
              <w:t>已取得</w:t>
            </w:r>
            <w:r>
              <w:rPr>
                <w:rFonts w:ascii="仿宋_GB2312" w:eastAsia="仿宋_GB2312" w:cs="仿宋_GB2312"/>
                <w:sz w:val="24"/>
                <w:szCs w:val="24"/>
              </w:rPr>
              <w:t xml:space="preserve">   </w:t>
            </w:r>
            <w:r>
              <w:rPr>
                <w:rFonts w:hint="eastAsia" w:ascii="仿宋_GB2312" w:eastAsia="仿宋_GB2312" w:cs="仿宋_GB2312"/>
                <w:sz w:val="24"/>
                <w:szCs w:val="24"/>
              </w:rPr>
              <w:t>证书编号：</w:t>
            </w:r>
          </w:p>
          <w:p>
            <w:pPr>
              <w:rPr>
                <w:rFonts w:ascii="仿宋_GB2312" w:eastAsia="仿宋_GB2312"/>
                <w:sz w:val="24"/>
                <w:szCs w:val="24"/>
              </w:rPr>
            </w:pPr>
            <w:r>
              <w:rPr>
                <w:rFonts w:hint="eastAsia" w:ascii="仿宋_GB2312" w:hAnsi="宋体" w:eastAsia="仿宋_GB2312" w:cs="仿宋_GB2312"/>
                <w:sz w:val="24"/>
                <w:szCs w:val="24"/>
              </w:rPr>
              <w:t>□未取得</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原</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23" w:type="dxa"/>
            <w:vAlign w:val="center"/>
          </w:tcPr>
          <w:p>
            <w:pPr>
              <w:jc w:val="center"/>
              <w:rPr>
                <w:rFonts w:ascii="仿宋_GB2312" w:eastAsia="仿宋_GB2312"/>
                <w:sz w:val="24"/>
                <w:szCs w:val="24"/>
              </w:rPr>
            </w:pPr>
            <w:r>
              <w:rPr>
                <w:rFonts w:hint="eastAsia" w:ascii="仿宋_GB2312" w:eastAsia="仿宋_GB2312" w:cs="仿宋_GB2312"/>
                <w:sz w:val="24"/>
                <w:szCs w:val="24"/>
              </w:rPr>
              <w:t>特种设备制造许可证</w:t>
            </w:r>
          </w:p>
        </w:tc>
        <w:tc>
          <w:tcPr>
            <w:tcW w:w="3198" w:type="dxa"/>
          </w:tcPr>
          <w:p>
            <w:pPr>
              <w:rPr>
                <w:rFonts w:ascii="仿宋_GB2312" w:hAnsi="宋体" w:eastAsia="仿宋_GB2312"/>
                <w:sz w:val="24"/>
                <w:szCs w:val="24"/>
              </w:rPr>
            </w:pPr>
          </w:p>
        </w:tc>
        <w:tc>
          <w:tcPr>
            <w:tcW w:w="3971" w:type="dxa"/>
            <w:gridSpan w:val="3"/>
            <w:vAlign w:val="center"/>
          </w:tcPr>
          <w:p>
            <w:pPr>
              <w:rPr>
                <w:rFonts w:ascii="仿宋_GB2312" w:eastAsia="仿宋_GB2312"/>
                <w:sz w:val="24"/>
                <w:szCs w:val="24"/>
              </w:rPr>
            </w:pPr>
            <w:r>
              <w:rPr>
                <w:rFonts w:hint="eastAsia" w:ascii="仿宋_GB2312" w:hAnsi="宋体" w:eastAsia="仿宋_GB2312" w:cs="仿宋_GB2312"/>
                <w:sz w:val="24"/>
                <w:szCs w:val="24"/>
              </w:rPr>
              <w:t>□</w:t>
            </w:r>
            <w:r>
              <w:rPr>
                <w:rFonts w:hint="eastAsia" w:ascii="仿宋_GB2312" w:eastAsia="仿宋_GB2312" w:cs="仿宋_GB2312"/>
                <w:sz w:val="24"/>
                <w:szCs w:val="24"/>
              </w:rPr>
              <w:t>已取得</w:t>
            </w:r>
            <w:r>
              <w:rPr>
                <w:rFonts w:ascii="仿宋_GB2312" w:eastAsia="仿宋_GB2312" w:cs="仿宋_GB2312"/>
                <w:sz w:val="24"/>
                <w:szCs w:val="24"/>
              </w:rPr>
              <w:t xml:space="preserve">   </w:t>
            </w:r>
            <w:r>
              <w:rPr>
                <w:rFonts w:hint="eastAsia" w:ascii="仿宋_GB2312" w:eastAsia="仿宋_GB2312" w:cs="仿宋_GB2312"/>
                <w:sz w:val="24"/>
                <w:szCs w:val="24"/>
              </w:rPr>
              <w:t>证书编号：</w:t>
            </w:r>
          </w:p>
          <w:p>
            <w:pPr>
              <w:rPr>
                <w:rFonts w:ascii="仿宋_GB2312" w:eastAsia="仿宋_GB2312"/>
                <w:sz w:val="24"/>
                <w:szCs w:val="24"/>
              </w:rPr>
            </w:pPr>
            <w:r>
              <w:rPr>
                <w:rFonts w:hint="eastAsia" w:ascii="仿宋_GB2312" w:hAnsi="宋体" w:eastAsia="仿宋_GB2312" w:cs="仿宋_GB2312"/>
                <w:sz w:val="24"/>
                <w:szCs w:val="24"/>
              </w:rPr>
              <w:t>□未取得</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原</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723" w:type="dxa"/>
            <w:vMerge w:val="restart"/>
            <w:vAlign w:val="center"/>
          </w:tcPr>
          <w:p>
            <w:pPr>
              <w:jc w:val="center"/>
              <w:rPr>
                <w:rFonts w:ascii="仿宋_GB2312" w:eastAsia="仿宋_GB2312"/>
                <w:sz w:val="24"/>
                <w:szCs w:val="24"/>
              </w:rPr>
            </w:pPr>
            <w:r>
              <w:rPr>
                <w:rFonts w:hint="eastAsia" w:ascii="仿宋_GB2312" w:eastAsia="仿宋_GB2312" w:cs="仿宋_GB2312"/>
                <w:sz w:val="24"/>
                <w:szCs w:val="24"/>
              </w:rPr>
              <w:t>体系认证</w:t>
            </w:r>
          </w:p>
        </w:tc>
        <w:tc>
          <w:tcPr>
            <w:tcW w:w="3198" w:type="dxa"/>
          </w:tcPr>
          <w:p>
            <w:pPr>
              <w:rPr>
                <w:rFonts w:ascii="仿宋_GB2312" w:eastAsia="仿宋_GB2312"/>
                <w:sz w:val="24"/>
                <w:szCs w:val="24"/>
              </w:rPr>
            </w:pPr>
          </w:p>
        </w:tc>
        <w:tc>
          <w:tcPr>
            <w:tcW w:w="3971" w:type="dxa"/>
            <w:gridSpan w:val="3"/>
            <w:vAlign w:val="center"/>
          </w:tcPr>
          <w:p>
            <w:pPr>
              <w:rPr>
                <w:rFonts w:ascii="仿宋_GB2312" w:eastAsia="仿宋_GB2312" w:cs="仿宋_GB2312"/>
                <w:sz w:val="24"/>
                <w:szCs w:val="24"/>
              </w:rPr>
            </w:pPr>
            <w:r>
              <w:rPr>
                <w:rFonts w:hint="eastAsia" w:ascii="仿宋_GB2312" w:eastAsia="仿宋_GB2312" w:cs="仿宋_GB2312"/>
                <w:sz w:val="24"/>
                <w:szCs w:val="24"/>
              </w:rPr>
              <w:t>已取得</w:t>
            </w:r>
            <w:r>
              <w:rPr>
                <w:rFonts w:ascii="仿宋_GB2312" w:eastAsia="仿宋_GB2312" w:cs="仿宋_GB2312"/>
                <w:sz w:val="24"/>
                <w:szCs w:val="24"/>
              </w:rPr>
              <w:t xml:space="preserve"> </w:t>
            </w:r>
          </w:p>
          <w:p>
            <w:pPr>
              <w:ind w:firstLine="240" w:firstLineChars="100"/>
              <w:rPr>
                <w:rFonts w:ascii="仿宋_GB2312" w:hAnsi="宋体" w:eastAsia="仿宋_GB2312"/>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ISO9001</w:t>
            </w:r>
            <w:r>
              <w:rPr>
                <w:rFonts w:hint="eastAsia" w:ascii="仿宋_GB2312" w:hAnsi="宋体" w:eastAsia="仿宋_GB2312" w:cs="仿宋_GB2312"/>
                <w:sz w:val="24"/>
                <w:szCs w:val="24"/>
              </w:rPr>
              <w:t>质量管理体系认证</w:t>
            </w:r>
          </w:p>
          <w:p>
            <w:pPr>
              <w:rPr>
                <w:rFonts w:ascii="仿宋_GB2312" w:hAnsi="宋体" w:eastAsia="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ISO14001</w:t>
            </w:r>
            <w:r>
              <w:rPr>
                <w:rFonts w:hint="eastAsia" w:ascii="仿宋_GB2312" w:hAnsi="宋体" w:eastAsia="仿宋_GB2312" w:cs="仿宋_GB2312"/>
                <w:sz w:val="24"/>
                <w:szCs w:val="24"/>
              </w:rPr>
              <w:t>环境管理体系认证</w:t>
            </w:r>
          </w:p>
          <w:p>
            <w:pPr>
              <w:rPr>
                <w:rFonts w:ascii="宋体"/>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OHSAS18001</w:t>
            </w:r>
            <w:r>
              <w:rPr>
                <w:rFonts w:hint="eastAsia" w:ascii="仿宋_GB2312" w:hAnsi="宋体" w:eastAsia="仿宋_GB2312" w:cs="仿宋_GB2312"/>
                <w:sz w:val="24"/>
                <w:szCs w:val="24"/>
              </w:rPr>
              <w:t>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23" w:type="dxa"/>
            <w:vMerge w:val="continue"/>
            <w:vAlign w:val="center"/>
          </w:tcPr>
          <w:p>
            <w:pPr>
              <w:rPr>
                <w:rFonts w:ascii="仿宋_GB2312" w:eastAsia="仿宋_GB2312"/>
                <w:sz w:val="24"/>
                <w:szCs w:val="24"/>
              </w:rPr>
            </w:pPr>
          </w:p>
        </w:tc>
        <w:tc>
          <w:tcPr>
            <w:tcW w:w="3198" w:type="dxa"/>
          </w:tcPr>
          <w:p>
            <w:pPr>
              <w:rPr>
                <w:rFonts w:ascii="仿宋_GB2312" w:eastAsia="仿宋_GB2312"/>
                <w:sz w:val="24"/>
                <w:szCs w:val="24"/>
              </w:rPr>
            </w:pPr>
          </w:p>
        </w:tc>
        <w:tc>
          <w:tcPr>
            <w:tcW w:w="1738" w:type="dxa"/>
            <w:vAlign w:val="center"/>
          </w:tcPr>
          <w:p>
            <w:pPr>
              <w:rPr>
                <w:rFonts w:ascii="仿宋_GB2312" w:eastAsia="仿宋_GB2312"/>
                <w:sz w:val="24"/>
                <w:szCs w:val="24"/>
              </w:rPr>
            </w:pPr>
            <w:r>
              <w:rPr>
                <w:rFonts w:hint="eastAsia" w:ascii="仿宋_GB2312" w:eastAsia="仿宋_GB2312" w:cs="仿宋_GB2312"/>
                <w:sz w:val="24"/>
                <w:szCs w:val="24"/>
              </w:rPr>
              <w:t>其他体系认证</w:t>
            </w:r>
          </w:p>
        </w:tc>
        <w:tc>
          <w:tcPr>
            <w:tcW w:w="2233" w:type="dxa"/>
            <w:gridSpan w:val="2"/>
            <w:vAlign w:val="center"/>
          </w:tcPr>
          <w:p>
            <w:pPr>
              <w:rPr>
                <w:rFonts w:ascii="仿宋_GB2312" w:eastAsia="仿宋_GB2312"/>
                <w:sz w:val="24"/>
                <w:szCs w:val="24"/>
              </w:rPr>
            </w:pPr>
          </w:p>
        </w:tc>
      </w:tr>
    </w:tbl>
    <w:p>
      <w:pPr>
        <w:spacing w:beforeLines="70"/>
        <w:rPr>
          <w:rFonts w:ascii="华文中宋" w:hAnsi="华文中宋" w:eastAsia="华文中宋"/>
          <w:sz w:val="32"/>
          <w:szCs w:val="32"/>
        </w:rPr>
      </w:pPr>
    </w:p>
    <w:p>
      <w:pPr>
        <w:spacing w:beforeLines="70"/>
        <w:rPr>
          <w:rFonts w:ascii="华文中宋" w:hAnsi="华文中宋" w:eastAsia="华文中宋"/>
          <w:sz w:val="32"/>
          <w:szCs w:val="32"/>
        </w:rPr>
      </w:pPr>
      <w:r>
        <w:rPr>
          <w:rFonts w:hint="eastAsia" w:ascii="黑体" w:hAnsi="黑体" w:eastAsia="黑体" w:cs="黑体"/>
          <w:sz w:val="32"/>
          <w:szCs w:val="32"/>
        </w:rPr>
        <w:t>（三）人力资源情况</w:t>
      </w:r>
      <w:r>
        <w:rPr>
          <w:rFonts w:hint="eastAsia" w:ascii="仿宋_GB2312" w:hAnsi="华文中宋" w:eastAsia="仿宋_GB2312" w:cs="仿宋_GB2312"/>
          <w:sz w:val="28"/>
          <w:szCs w:val="28"/>
        </w:rPr>
        <w:t>（单位：人）</w:t>
      </w:r>
    </w:p>
    <w:tbl>
      <w:tblPr>
        <w:tblStyle w:val="5"/>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年末在册人员</w:t>
            </w:r>
          </w:p>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其中：管理人员</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工程技术人员</w:t>
            </w:r>
          </w:p>
          <w:p>
            <w:pPr>
              <w:ind w:left="31680" w:hanging="960" w:hangingChars="400"/>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其中：高级职称中级职称初级职称</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施工机械作业持证人员</w:t>
            </w:r>
          </w:p>
          <w:p>
            <w:pPr>
              <w:ind w:firstLine="240" w:firstLineChars="100"/>
              <w:rPr>
                <w:rFonts w:ascii="仿宋_GB2312" w:eastAsia="仿宋_GB2312"/>
                <w:sz w:val="24"/>
                <w:szCs w:val="24"/>
              </w:rPr>
            </w:pPr>
            <w:r>
              <w:rPr>
                <w:rFonts w:hint="eastAsia" w:ascii="仿宋_GB2312" w:eastAsia="仿宋_GB2312" w:cs="仿宋_GB2312"/>
                <w:sz w:val="24"/>
                <w:szCs w:val="24"/>
              </w:rPr>
              <w:t>其中：维修技工人数</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本科及以上学历</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大专学历</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大专以下学历</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cs="仿宋_GB2312"/>
                <w:sz w:val="24"/>
                <w:szCs w:val="24"/>
              </w:rPr>
            </w:pPr>
            <w:r>
              <w:rPr>
                <w:rFonts w:hint="eastAsia" w:ascii="仿宋_GB2312" w:eastAsia="仿宋_GB2312" w:cs="仿宋_GB2312"/>
                <w:sz w:val="24"/>
                <w:szCs w:val="24"/>
              </w:rPr>
              <w:t>社保人数</w:t>
            </w:r>
            <w:r>
              <w:rPr>
                <w:rFonts w:ascii="仿宋_GB2312" w:eastAsia="仿宋_GB2312" w:cs="仿宋_GB2312"/>
                <w:sz w:val="24"/>
                <w:szCs w:val="24"/>
              </w:rPr>
              <w:t xml:space="preserve">   </w:t>
            </w:r>
          </w:p>
        </w:tc>
        <w:tc>
          <w:tcPr>
            <w:tcW w:w="2220" w:type="dxa"/>
            <w:vAlign w:val="center"/>
          </w:tcPr>
          <w:p>
            <w:pPr>
              <w:rPr>
                <w:rFonts w:ascii="仿宋_GB2312" w:eastAsia="仿宋_GB2312" w:cs="仿宋_GB2312"/>
                <w:sz w:val="24"/>
                <w:szCs w:val="24"/>
              </w:rPr>
            </w:pPr>
          </w:p>
        </w:tc>
        <w:tc>
          <w:tcPr>
            <w:tcW w:w="2220" w:type="dxa"/>
            <w:vAlign w:val="center"/>
          </w:tcPr>
          <w:p>
            <w:pPr>
              <w:rPr>
                <w:rFonts w:ascii="仿宋_GB2312" w:eastAsia="仿宋_GB2312" w:cs="仿宋_GB2312"/>
                <w:sz w:val="24"/>
                <w:szCs w:val="24"/>
              </w:rPr>
            </w:pPr>
          </w:p>
        </w:tc>
        <w:tc>
          <w:tcPr>
            <w:tcW w:w="2220" w:type="dxa"/>
            <w:vAlign w:val="center"/>
          </w:tcPr>
          <w:p>
            <w:pPr>
              <w:rPr>
                <w:rFonts w:ascii="仿宋_GB2312" w:eastAsia="仿宋_GB2312" w:cs="仿宋_GB2312"/>
                <w:sz w:val="24"/>
                <w:szCs w:val="24"/>
              </w:rPr>
            </w:pPr>
          </w:p>
        </w:tc>
      </w:tr>
    </w:tbl>
    <w:p>
      <w:pPr>
        <w:spacing w:beforeLines="70"/>
        <w:rPr>
          <w:rFonts w:ascii="华文中宋" w:hAnsi="华文中宋" w:eastAsia="华文中宋"/>
          <w:sz w:val="32"/>
          <w:szCs w:val="32"/>
        </w:rPr>
      </w:pPr>
      <w:r>
        <w:rPr>
          <w:rFonts w:hint="eastAsia" w:ascii="黑体" w:hAnsi="黑体" w:eastAsia="黑体" w:cs="黑体"/>
          <w:sz w:val="32"/>
          <w:szCs w:val="32"/>
        </w:rPr>
        <w:t>（四）设备情况</w:t>
      </w:r>
      <w:r>
        <w:rPr>
          <w:rFonts w:hint="eastAsia" w:ascii="仿宋_GB2312" w:hAnsi="华文中宋" w:eastAsia="仿宋_GB2312" w:cs="仿宋_GB2312"/>
          <w:sz w:val="28"/>
          <w:szCs w:val="28"/>
        </w:rPr>
        <w:t>（单位：台</w:t>
      </w:r>
      <w:r>
        <w:rPr>
          <w:rFonts w:ascii="仿宋_GB2312" w:hAnsi="华文中宋" w:eastAsia="仿宋_GB2312" w:cs="仿宋_GB2312"/>
          <w:sz w:val="28"/>
          <w:szCs w:val="28"/>
        </w:rPr>
        <w:t>/</w:t>
      </w:r>
      <w:r>
        <w:rPr>
          <w:rFonts w:hint="eastAsia" w:ascii="仿宋_GB2312" w:hAnsi="华文中宋" w:eastAsia="仿宋_GB2312" w:cs="仿宋_GB2312"/>
          <w:sz w:val="28"/>
          <w:szCs w:val="28"/>
        </w:rPr>
        <w:t>千牛数）</w:t>
      </w:r>
    </w:p>
    <w:tbl>
      <w:tblPr>
        <w:tblStyle w:val="5"/>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设备名称及台数</w:t>
            </w:r>
          </w:p>
          <w:p>
            <w:pPr>
              <w:rPr>
                <w:rFonts w:ascii="仿宋_GB2312" w:eastAsia="仿宋_GB2312"/>
                <w:sz w:val="24"/>
                <w:szCs w:val="24"/>
              </w:rPr>
            </w:pPr>
            <w:r>
              <w:rPr>
                <w:rFonts w:hint="eastAsia" w:ascii="仿宋_GB2312" w:eastAsia="仿宋_GB2312" w:cs="仿宋_GB2312"/>
                <w:sz w:val="24"/>
                <w:szCs w:val="24"/>
              </w:rPr>
              <w:t>其中：备案编号</w:t>
            </w:r>
          </w:p>
          <w:p>
            <w:pPr>
              <w:ind w:firstLine="720" w:firstLineChars="300"/>
              <w:rPr>
                <w:rFonts w:ascii="仿宋_GB2312" w:eastAsia="仿宋_GB2312"/>
                <w:sz w:val="24"/>
                <w:szCs w:val="24"/>
              </w:rPr>
            </w:pPr>
            <w:r>
              <w:rPr>
                <w:rFonts w:hint="eastAsia" w:ascii="仿宋_GB2312" w:eastAsia="仿宋_GB2312" w:cs="仿宋_GB2312"/>
                <w:sz w:val="24"/>
                <w:szCs w:val="24"/>
              </w:rPr>
              <w:t>设备类型</w:t>
            </w:r>
          </w:p>
          <w:p>
            <w:pPr>
              <w:ind w:firstLine="720" w:firstLineChars="300"/>
              <w:rPr>
                <w:rFonts w:ascii="仿宋_GB2312" w:eastAsia="仿宋_GB2312"/>
                <w:sz w:val="24"/>
                <w:szCs w:val="24"/>
              </w:rPr>
            </w:pPr>
            <w:r>
              <w:rPr>
                <w:rFonts w:hint="eastAsia" w:ascii="仿宋_GB2312" w:eastAsia="仿宋_GB2312" w:cs="仿宋_GB2312"/>
                <w:sz w:val="24"/>
                <w:szCs w:val="24"/>
              </w:rPr>
              <w:t>设备型号</w:t>
            </w:r>
          </w:p>
          <w:p>
            <w:pPr>
              <w:ind w:firstLine="720" w:firstLineChars="300"/>
              <w:rPr>
                <w:rFonts w:ascii="仿宋_GB2312" w:eastAsia="仿宋_GB2312"/>
                <w:sz w:val="24"/>
                <w:szCs w:val="24"/>
              </w:rPr>
            </w:pPr>
            <w:r>
              <w:rPr>
                <w:rFonts w:hint="eastAsia" w:ascii="仿宋_GB2312" w:eastAsia="仿宋_GB2312" w:cs="仿宋_GB2312"/>
                <w:sz w:val="24"/>
                <w:szCs w:val="24"/>
              </w:rPr>
              <w:t>生产厂家</w:t>
            </w:r>
          </w:p>
          <w:p>
            <w:pPr>
              <w:ind w:firstLine="720" w:firstLineChars="300"/>
              <w:rPr>
                <w:rFonts w:ascii="仿宋_GB2312" w:eastAsia="仿宋_GB2312"/>
                <w:sz w:val="24"/>
                <w:szCs w:val="24"/>
              </w:rPr>
            </w:pPr>
            <w:r>
              <w:rPr>
                <w:rFonts w:hint="eastAsia" w:ascii="仿宋_GB2312" w:eastAsia="仿宋_GB2312" w:cs="仿宋_GB2312"/>
                <w:sz w:val="24"/>
                <w:szCs w:val="24"/>
              </w:rPr>
              <w:t>出厂编号</w:t>
            </w:r>
          </w:p>
          <w:p>
            <w:pPr>
              <w:ind w:firstLine="720" w:firstLineChars="300"/>
              <w:rPr>
                <w:rFonts w:ascii="仿宋_GB2312" w:eastAsia="仿宋_GB2312"/>
                <w:sz w:val="24"/>
                <w:szCs w:val="24"/>
              </w:rPr>
            </w:pPr>
            <w:r>
              <w:rPr>
                <w:rFonts w:hint="eastAsia" w:ascii="仿宋_GB2312" w:eastAsia="仿宋_GB2312" w:cs="仿宋_GB2312"/>
                <w:sz w:val="24"/>
                <w:szCs w:val="24"/>
              </w:rPr>
              <w:t>出厂日期</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bl>
    <w:p>
      <w:pPr>
        <w:spacing w:beforeLines="70"/>
        <w:rPr>
          <w:rFonts w:ascii="华文中宋" w:hAnsi="华文中宋" w:eastAsia="华文中宋"/>
          <w:sz w:val="32"/>
          <w:szCs w:val="32"/>
        </w:rPr>
      </w:pPr>
      <w:r>
        <w:rPr>
          <w:rFonts w:hint="eastAsia" w:ascii="黑体" w:hAnsi="黑体" w:eastAsia="黑体" w:cs="黑体"/>
          <w:sz w:val="32"/>
          <w:szCs w:val="32"/>
        </w:rPr>
        <w:t>（五）财务、生产经营情况</w:t>
      </w:r>
      <w:r>
        <w:rPr>
          <w:rFonts w:hint="eastAsia" w:ascii="仿宋_GB2312" w:hAnsi="华文中宋" w:eastAsia="仿宋_GB2312" w:cs="仿宋_GB2312"/>
          <w:sz w:val="28"/>
          <w:szCs w:val="28"/>
        </w:rPr>
        <w:t>（单位：万元）</w:t>
      </w:r>
    </w:p>
    <w:tbl>
      <w:tblPr>
        <w:tblStyle w:val="5"/>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22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注册资本</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营业额</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资产总额</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负债</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净资产</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设备的出租率及完好率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应收账款回收率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净资产收益率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产值利润率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资产负债率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总资产报酬率、销售净利润</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总资产增长率、净利润增长率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总资产周转率、应收账款周转率、存货周转率</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rFonts w:ascii="仿宋_GB2312" w:eastAsia="仿宋_GB2312"/>
                <w:sz w:val="24"/>
                <w:szCs w:val="24"/>
              </w:rPr>
            </w:pPr>
            <w:r>
              <w:rPr>
                <w:rFonts w:hint="eastAsia" w:ascii="仿宋_GB2312" w:eastAsia="仿宋_GB2312" w:cs="仿宋_GB2312"/>
                <w:sz w:val="24"/>
                <w:szCs w:val="24"/>
              </w:rPr>
              <w:t>科技研发经费</w:t>
            </w: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c>
          <w:tcPr>
            <w:tcW w:w="2220" w:type="dxa"/>
            <w:vAlign w:val="center"/>
          </w:tcPr>
          <w:p>
            <w:pPr>
              <w:rPr>
                <w:rFonts w:ascii="仿宋_GB2312" w:eastAsia="仿宋_GB2312"/>
                <w:sz w:val="24"/>
                <w:szCs w:val="24"/>
              </w:rPr>
            </w:pPr>
          </w:p>
        </w:tc>
      </w:tr>
    </w:tbl>
    <w:p>
      <w:pPr>
        <w:spacing w:beforeLines="70"/>
        <w:rPr>
          <w:rFonts w:ascii="黑体" w:hAnsi="黑体" w:eastAsia="黑体"/>
          <w:sz w:val="32"/>
          <w:szCs w:val="32"/>
        </w:rPr>
      </w:pPr>
      <w:r>
        <w:rPr>
          <w:rFonts w:hint="eastAsia" w:ascii="黑体" w:hAnsi="黑体" w:eastAsia="黑体" w:cs="黑体"/>
          <w:sz w:val="32"/>
          <w:szCs w:val="32"/>
        </w:rPr>
        <w:t>（六）质量安全情况</w:t>
      </w:r>
    </w:p>
    <w:tbl>
      <w:tblPr>
        <w:tblStyle w:val="5"/>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216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16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16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pPr>
              <w:ind w:left="31680" w:hanging="1320" w:hangingChars="550"/>
              <w:rPr>
                <w:rFonts w:ascii="仿宋_GB2312" w:eastAsia="仿宋_GB2312"/>
                <w:sz w:val="24"/>
                <w:szCs w:val="24"/>
              </w:rPr>
            </w:pPr>
            <w:r>
              <w:rPr>
                <w:rFonts w:hint="eastAsia" w:ascii="仿宋_GB2312" w:eastAsia="仿宋_GB2312" w:cs="仿宋_GB2312"/>
                <w:sz w:val="24"/>
                <w:szCs w:val="24"/>
              </w:rPr>
              <w:t>设备质量管理</w:t>
            </w:r>
          </w:p>
          <w:p>
            <w:pPr>
              <w:ind w:left="31680" w:hanging="1320" w:hangingChars="550"/>
              <w:rPr>
                <w:rFonts w:ascii="仿宋_GB2312" w:eastAsia="仿宋_GB2312" w:cs="仿宋_GB2312"/>
                <w:sz w:val="24"/>
                <w:szCs w:val="24"/>
              </w:rPr>
            </w:pPr>
            <w:r>
              <w:rPr>
                <w:rFonts w:hint="eastAsia" w:ascii="仿宋_GB2312" w:eastAsia="仿宋_GB2312" w:cs="仿宋_GB2312"/>
                <w:sz w:val="24"/>
                <w:szCs w:val="24"/>
              </w:rPr>
              <w:t>其中：安装设备</w:t>
            </w:r>
            <w:r>
              <w:rPr>
                <w:rFonts w:ascii="仿宋_GB2312" w:eastAsia="仿宋_GB2312" w:cs="仿宋_GB2312"/>
                <w:sz w:val="24"/>
                <w:szCs w:val="24"/>
              </w:rPr>
              <w:t>(</w:t>
            </w:r>
            <w:r>
              <w:rPr>
                <w:rFonts w:hint="eastAsia" w:ascii="仿宋_GB2312" w:eastAsia="仿宋_GB2312" w:cs="仿宋_GB2312"/>
                <w:sz w:val="24"/>
                <w:szCs w:val="24"/>
              </w:rPr>
              <w:t>台</w:t>
            </w:r>
            <w:r>
              <w:rPr>
                <w:rFonts w:ascii="仿宋_GB2312" w:eastAsia="仿宋_GB2312" w:cs="仿宋_GB2312"/>
                <w:sz w:val="24"/>
                <w:szCs w:val="24"/>
              </w:rPr>
              <w:t>)</w:t>
            </w:r>
          </w:p>
          <w:p>
            <w:pPr>
              <w:ind w:left="31680" w:hanging="1320" w:hangingChars="550"/>
              <w:rPr>
                <w:rFonts w:ascii="仿宋_GB2312" w:eastAsia="仿宋_GB2312"/>
                <w:sz w:val="24"/>
                <w:szCs w:val="24"/>
              </w:rPr>
            </w:pPr>
            <w:r>
              <w:rPr>
                <w:rFonts w:hint="eastAsia" w:ascii="仿宋_GB2312" w:eastAsia="仿宋_GB2312" w:cs="仿宋_GB2312"/>
                <w:sz w:val="24"/>
                <w:szCs w:val="24"/>
              </w:rPr>
              <w:t>验收合格（台）</w:t>
            </w:r>
          </w:p>
        </w:tc>
        <w:tc>
          <w:tcPr>
            <w:tcW w:w="2160" w:type="dxa"/>
            <w:vAlign w:val="center"/>
          </w:tcPr>
          <w:p>
            <w:pPr>
              <w:rPr>
                <w:rFonts w:ascii="仿宋_GB2312" w:eastAsia="仿宋_GB2312"/>
                <w:sz w:val="24"/>
                <w:szCs w:val="24"/>
              </w:rPr>
            </w:pPr>
          </w:p>
        </w:tc>
        <w:tc>
          <w:tcPr>
            <w:tcW w:w="2160" w:type="dxa"/>
            <w:vAlign w:val="center"/>
          </w:tcPr>
          <w:p>
            <w:pPr>
              <w:rPr>
                <w:rFonts w:ascii="仿宋_GB2312" w:eastAsia="仿宋_GB2312"/>
                <w:sz w:val="24"/>
                <w:szCs w:val="24"/>
              </w:rPr>
            </w:pPr>
          </w:p>
        </w:tc>
        <w:tc>
          <w:tcPr>
            <w:tcW w:w="216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pPr>
              <w:rPr>
                <w:rFonts w:ascii="仿宋_GB2312" w:eastAsia="仿宋_GB2312"/>
                <w:sz w:val="24"/>
                <w:szCs w:val="24"/>
              </w:rPr>
            </w:pPr>
            <w:r>
              <w:rPr>
                <w:rFonts w:hint="eastAsia" w:ascii="仿宋_GB2312" w:eastAsia="仿宋_GB2312" w:cs="仿宋_GB2312"/>
                <w:sz w:val="24"/>
                <w:szCs w:val="24"/>
              </w:rPr>
              <w:t>质量安全事故</w:t>
            </w:r>
          </w:p>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死亡</w:t>
            </w:r>
          </w:p>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重伤</w:t>
            </w:r>
          </w:p>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经济损失</w:t>
            </w:r>
          </w:p>
        </w:tc>
        <w:tc>
          <w:tcPr>
            <w:tcW w:w="2160"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级</w:t>
            </w:r>
            <w:r>
              <w:rPr>
                <w:rFonts w:ascii="仿宋_GB2312" w:eastAsia="仿宋_GB2312" w:cs="仿宋_GB2312"/>
                <w:sz w:val="24"/>
                <w:szCs w:val="24"/>
              </w:rPr>
              <w:t xml:space="preserve">    </w:t>
            </w:r>
            <w:r>
              <w:rPr>
                <w:rFonts w:hint="eastAsia" w:ascii="仿宋_GB2312" w:eastAsia="仿宋_GB2312" w:cs="仿宋_GB2312"/>
                <w:sz w:val="24"/>
                <w:szCs w:val="24"/>
              </w:rPr>
              <w:t>次</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级</w:t>
            </w:r>
            <w:r>
              <w:rPr>
                <w:rFonts w:ascii="仿宋_GB2312" w:eastAsia="仿宋_GB2312" w:cs="仿宋_GB2312"/>
                <w:sz w:val="24"/>
                <w:szCs w:val="24"/>
              </w:rPr>
              <w:t xml:space="preserve">    </w:t>
            </w:r>
            <w:r>
              <w:rPr>
                <w:rFonts w:hint="eastAsia" w:ascii="仿宋_GB2312" w:eastAsia="仿宋_GB2312" w:cs="仿宋_GB2312"/>
                <w:sz w:val="24"/>
                <w:szCs w:val="24"/>
              </w:rPr>
              <w:t>次</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级</w:t>
            </w:r>
            <w:r>
              <w:rPr>
                <w:rFonts w:ascii="仿宋_GB2312" w:eastAsia="仿宋_GB2312" w:cs="仿宋_GB2312"/>
                <w:sz w:val="24"/>
                <w:szCs w:val="24"/>
              </w:rPr>
              <w:t xml:space="preserve">    </w:t>
            </w:r>
            <w:r>
              <w:rPr>
                <w:rFonts w:hint="eastAsia" w:ascii="仿宋_GB2312" w:eastAsia="仿宋_GB2312" w:cs="仿宋_GB2312"/>
                <w:sz w:val="24"/>
                <w:szCs w:val="24"/>
              </w:rPr>
              <w:t>次</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人</w:t>
            </w:r>
          </w:p>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r>
    </w:tbl>
    <w:p>
      <w:pPr>
        <w:spacing w:beforeLines="70"/>
        <w:rPr>
          <w:rFonts w:ascii="黑体" w:hAnsi="黑体" w:eastAsia="黑体"/>
          <w:sz w:val="32"/>
          <w:szCs w:val="32"/>
        </w:rPr>
      </w:pPr>
      <w:r>
        <w:rPr>
          <w:rFonts w:hint="eastAsia" w:ascii="黑体" w:hAnsi="黑体" w:eastAsia="黑体" w:cs="黑体"/>
          <w:sz w:val="32"/>
          <w:szCs w:val="32"/>
        </w:rPr>
        <w:t>（七）银行信用情况</w:t>
      </w:r>
    </w:p>
    <w:tbl>
      <w:tblPr>
        <w:tblStyle w:val="5"/>
        <w:tblW w:w="90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2268"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16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c>
          <w:tcPr>
            <w:tcW w:w="2160" w:type="dxa"/>
            <w:vAlign w:val="center"/>
          </w:tcPr>
          <w:p>
            <w:pPr>
              <w:jc w:val="right"/>
              <w:rPr>
                <w:rFonts w:ascii="黑体" w:hAnsi="黑体" w:eastAsia="黑体"/>
                <w:color w:val="000000"/>
                <w:sz w:val="24"/>
                <w:szCs w:val="24"/>
              </w:rPr>
            </w:pPr>
            <w:r>
              <w:rPr>
                <w:rFonts w:hint="eastAsia" w:ascii="黑体" w:hAnsi="黑体" w:eastAsia="黑体" w:cs="黑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ascii="仿宋_GB2312" w:eastAsia="仿宋_GB2312"/>
                <w:sz w:val="24"/>
                <w:szCs w:val="24"/>
              </w:rPr>
            </w:pPr>
            <w:r>
              <w:rPr>
                <w:rFonts w:hint="eastAsia" w:ascii="仿宋_GB2312" w:eastAsia="仿宋_GB2312" w:cs="仿宋_GB2312"/>
                <w:sz w:val="24"/>
                <w:szCs w:val="24"/>
              </w:rPr>
              <w:t>有无逾期贷款</w:t>
            </w:r>
          </w:p>
        </w:tc>
        <w:tc>
          <w:tcPr>
            <w:tcW w:w="2268"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c>
          <w:tcPr>
            <w:tcW w:w="2160"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c>
          <w:tcPr>
            <w:tcW w:w="2160"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ascii="仿宋_GB2312" w:eastAsia="仿宋_GB2312"/>
                <w:sz w:val="24"/>
                <w:szCs w:val="24"/>
              </w:rPr>
            </w:pPr>
            <w:r>
              <w:rPr>
                <w:rFonts w:hint="eastAsia" w:ascii="仿宋_GB2312" w:eastAsia="仿宋_GB2312" w:cs="仿宋_GB2312"/>
                <w:sz w:val="24"/>
                <w:szCs w:val="24"/>
              </w:rPr>
              <w:t>逾期未还贷款金额</w:t>
            </w:r>
          </w:p>
        </w:tc>
        <w:tc>
          <w:tcPr>
            <w:tcW w:w="2268" w:type="dxa"/>
            <w:vAlign w:val="center"/>
          </w:tcPr>
          <w:p>
            <w:pPr>
              <w:jc w:val="right"/>
              <w:rPr>
                <w:rFonts w:ascii="仿宋_GB2312" w:eastAsia="仿宋_GB2312"/>
                <w:sz w:val="24"/>
                <w:szCs w:val="24"/>
              </w:rPr>
            </w:pP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hint="eastAsia" w:ascii="仿宋_GB2312"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ascii="仿宋_GB2312" w:eastAsia="仿宋_GB2312"/>
                <w:sz w:val="24"/>
                <w:szCs w:val="24"/>
              </w:rPr>
            </w:pPr>
            <w:r>
              <w:rPr>
                <w:rFonts w:hint="eastAsia" w:ascii="仿宋_GB2312" w:eastAsia="仿宋_GB2312" w:cs="仿宋_GB2312"/>
                <w:sz w:val="24"/>
                <w:szCs w:val="24"/>
              </w:rPr>
              <w:t>逾期时间</w:t>
            </w:r>
          </w:p>
        </w:tc>
        <w:tc>
          <w:tcPr>
            <w:tcW w:w="2268" w:type="dxa"/>
            <w:vAlign w:val="center"/>
          </w:tcPr>
          <w:p>
            <w:pPr>
              <w:jc w:val="right"/>
              <w:rPr>
                <w:rFonts w:ascii="仿宋_GB2312" w:eastAsia="仿宋_GB2312"/>
                <w:sz w:val="24"/>
                <w:szCs w:val="24"/>
              </w:rPr>
            </w:pPr>
            <w:r>
              <w:rPr>
                <w:rFonts w:hint="eastAsia" w:ascii="仿宋_GB2312" w:eastAsia="仿宋_GB2312" w:cs="仿宋_GB2312"/>
                <w:sz w:val="24"/>
                <w:szCs w:val="24"/>
              </w:rPr>
              <w:t>天</w:t>
            </w:r>
          </w:p>
        </w:tc>
        <w:tc>
          <w:tcPr>
            <w:tcW w:w="2160" w:type="dxa"/>
            <w:vAlign w:val="center"/>
          </w:tcPr>
          <w:p>
            <w:pPr>
              <w:jc w:val="right"/>
              <w:rPr>
                <w:rFonts w:ascii="仿宋_GB2312" w:eastAsia="仿宋_GB2312"/>
                <w:sz w:val="24"/>
                <w:szCs w:val="24"/>
              </w:rPr>
            </w:pPr>
            <w:r>
              <w:rPr>
                <w:rFonts w:hint="eastAsia" w:ascii="仿宋_GB2312" w:eastAsia="仿宋_GB2312" w:cs="仿宋_GB2312"/>
                <w:sz w:val="24"/>
                <w:szCs w:val="24"/>
              </w:rPr>
              <w:t>天</w:t>
            </w:r>
          </w:p>
        </w:tc>
        <w:tc>
          <w:tcPr>
            <w:tcW w:w="2160" w:type="dxa"/>
            <w:vAlign w:val="center"/>
          </w:tcPr>
          <w:p>
            <w:pPr>
              <w:jc w:val="right"/>
              <w:rPr>
                <w:rFonts w:ascii="仿宋_GB2312" w:eastAsia="仿宋_GB2312"/>
                <w:sz w:val="24"/>
                <w:szCs w:val="24"/>
              </w:rPr>
            </w:pPr>
            <w:r>
              <w:rPr>
                <w:rFonts w:hint="eastAsia" w:ascii="仿宋_GB2312" w:eastAsia="仿宋_GB2312" w:cs="仿宋_GB2312"/>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412" w:type="dxa"/>
            <w:vAlign w:val="center"/>
          </w:tcPr>
          <w:p>
            <w:pPr>
              <w:rPr>
                <w:rFonts w:ascii="仿宋_GB2312" w:eastAsia="仿宋_GB2312"/>
                <w:sz w:val="24"/>
                <w:szCs w:val="24"/>
              </w:rPr>
            </w:pPr>
            <w:r>
              <w:rPr>
                <w:rFonts w:hint="eastAsia" w:ascii="仿宋_GB2312" w:eastAsia="仿宋_GB2312" w:cs="仿宋_GB2312"/>
                <w:sz w:val="24"/>
                <w:szCs w:val="24"/>
              </w:rPr>
              <w:t>有无因企业违约造成开立保函的银行赔付</w:t>
            </w:r>
          </w:p>
        </w:tc>
        <w:tc>
          <w:tcPr>
            <w:tcW w:w="2268"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c>
          <w:tcPr>
            <w:tcW w:w="2160"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c>
          <w:tcPr>
            <w:tcW w:w="2160" w:type="dxa"/>
            <w:vAlign w:val="center"/>
          </w:tcPr>
          <w:p>
            <w:pPr>
              <w:rPr>
                <w:rFonts w:ascii="仿宋_GB2312" w:eastAsia="仿宋_GB2312"/>
                <w:sz w:val="24"/>
                <w:szCs w:val="24"/>
              </w:rPr>
            </w:pPr>
            <w:r>
              <w:rPr>
                <w:rFonts w:ascii="仿宋_GB2312" w:eastAsia="仿宋_GB2312" w:cs="仿宋_GB2312"/>
                <w:sz w:val="24"/>
                <w:szCs w:val="24"/>
              </w:rPr>
              <w:t xml:space="preserve">   </w:t>
            </w:r>
            <w:r>
              <w:rPr>
                <w:rFonts w:hint="eastAsia" w:ascii="仿宋_GB2312" w:hAnsi="宋体" w:eastAsia="仿宋_GB2312" w:cs="仿宋_GB2312"/>
                <w:sz w:val="24"/>
                <w:szCs w:val="24"/>
              </w:rPr>
              <w:t>□有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12" w:type="dxa"/>
            <w:vAlign w:val="center"/>
          </w:tcPr>
          <w:p>
            <w:pPr>
              <w:ind w:firstLine="240" w:firstLineChars="100"/>
              <w:rPr>
                <w:rFonts w:ascii="仿宋_GB2312" w:eastAsia="仿宋_GB2312"/>
                <w:sz w:val="24"/>
                <w:szCs w:val="24"/>
              </w:rPr>
            </w:pPr>
            <w:r>
              <w:rPr>
                <w:rFonts w:hint="eastAsia" w:ascii="仿宋_GB2312" w:eastAsia="仿宋_GB2312" w:cs="仿宋_GB2312"/>
                <w:sz w:val="24"/>
                <w:szCs w:val="24"/>
              </w:rPr>
              <w:t>赔付金额</w:t>
            </w:r>
          </w:p>
        </w:tc>
        <w:tc>
          <w:tcPr>
            <w:tcW w:w="2268"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c>
          <w:tcPr>
            <w:tcW w:w="2160" w:type="dxa"/>
            <w:vAlign w:val="center"/>
          </w:tcPr>
          <w:p>
            <w:pPr>
              <w:jc w:val="righ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万元</w:t>
            </w:r>
          </w:p>
        </w:tc>
      </w:tr>
    </w:tbl>
    <w:p>
      <w:pPr>
        <w:spacing w:beforeLines="70"/>
        <w:rPr>
          <w:rFonts w:ascii="黑体" w:hAnsi="黑体" w:eastAsia="黑体"/>
          <w:sz w:val="32"/>
          <w:szCs w:val="32"/>
        </w:rPr>
      </w:pPr>
    </w:p>
    <w:p>
      <w:pPr>
        <w:spacing w:beforeLines="70"/>
        <w:rPr>
          <w:rFonts w:ascii="黑体" w:hAnsi="黑体" w:eastAsia="黑体"/>
          <w:sz w:val="32"/>
          <w:szCs w:val="32"/>
        </w:rPr>
      </w:pPr>
      <w:r>
        <w:rPr>
          <w:rFonts w:hint="eastAsia" w:ascii="黑体" w:hAnsi="黑体" w:eastAsia="黑体" w:cs="黑体"/>
          <w:sz w:val="32"/>
          <w:szCs w:val="32"/>
        </w:rPr>
        <w:t>（八）技术创新成果</w:t>
      </w:r>
    </w:p>
    <w:tbl>
      <w:tblPr>
        <w:tblStyle w:val="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tblPrEx>
          <w:tblCellMar>
            <w:top w:w="0" w:type="dxa"/>
            <w:left w:w="108" w:type="dxa"/>
            <w:bottom w:w="0" w:type="dxa"/>
            <w:right w:w="108" w:type="dxa"/>
          </w:tblCellMar>
        </w:tblPrEx>
        <w:trPr>
          <w:trHeight w:val="420" w:hRule="atLeast"/>
          <w:jc w:val="center"/>
        </w:trPr>
        <w:tc>
          <w:tcPr>
            <w:tcW w:w="208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类</w:t>
            </w:r>
            <w:r>
              <w:rPr>
                <w:rFonts w:ascii="黑体" w:hAnsi="黑体" w:eastAsia="黑体" w:cs="黑体"/>
                <w:color w:val="000000"/>
                <w:sz w:val="24"/>
                <w:szCs w:val="24"/>
              </w:rPr>
              <w:t xml:space="preserve">    </w:t>
            </w:r>
            <w:r>
              <w:rPr>
                <w:rFonts w:hint="eastAsia" w:ascii="黑体" w:hAnsi="黑体" w:eastAsia="黑体" w:cs="黑体"/>
                <w:color w:val="000000"/>
                <w:sz w:val="24"/>
                <w:szCs w:val="24"/>
              </w:rPr>
              <w:t>型</w:t>
            </w:r>
          </w:p>
        </w:tc>
        <w:tc>
          <w:tcPr>
            <w:tcW w:w="1468"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成果名称</w:t>
            </w:r>
          </w:p>
        </w:tc>
        <w:tc>
          <w:tcPr>
            <w:tcW w:w="1412"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成果编号</w:t>
            </w:r>
          </w:p>
        </w:tc>
        <w:tc>
          <w:tcPr>
            <w:tcW w:w="198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颁发（布）时间</w:t>
            </w:r>
          </w:p>
        </w:tc>
        <w:tc>
          <w:tcPr>
            <w:tcW w:w="1983"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pPr>
              <w:jc w:val="center"/>
              <w:rPr>
                <w:rFonts w:ascii="仿宋_GB2312" w:eastAsia="仿宋_GB2312"/>
                <w:sz w:val="24"/>
                <w:szCs w:val="24"/>
              </w:rPr>
            </w:pPr>
            <w:r>
              <w:rPr>
                <w:rFonts w:hint="eastAsia" w:ascii="仿宋_GB2312" w:eastAsia="仿宋_GB2312" w:cs="仿宋_GB2312"/>
                <w:sz w:val="24"/>
                <w:szCs w:val="24"/>
              </w:rPr>
              <w:t>科技进步奖</w:t>
            </w: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pPr>
              <w:jc w:val="center"/>
              <w:rPr>
                <w:rFonts w:ascii="仿宋_GB2312" w:eastAsia="仿宋_GB2312"/>
                <w:sz w:val="24"/>
                <w:szCs w:val="24"/>
              </w:rPr>
            </w:pP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pPr>
              <w:jc w:val="center"/>
              <w:rPr>
                <w:rFonts w:ascii="仿宋_GB2312" w:eastAsia="仿宋_GB2312" w:cs="仿宋_GB2312"/>
                <w:sz w:val="24"/>
                <w:szCs w:val="24"/>
              </w:rPr>
            </w:pPr>
            <w:r>
              <w:rPr>
                <w:rFonts w:hint="eastAsia" w:ascii="仿宋_GB2312" w:eastAsia="仿宋_GB2312" w:cs="仿宋_GB2312"/>
                <w:sz w:val="24"/>
                <w:szCs w:val="24"/>
              </w:rPr>
              <w:t>发明专利</w:t>
            </w:r>
            <w:r>
              <w:rPr>
                <w:rFonts w:ascii="仿宋_GB2312" w:eastAsia="仿宋_GB2312" w:cs="仿宋_GB2312"/>
                <w:sz w:val="24"/>
                <w:szCs w:val="24"/>
              </w:rPr>
              <w:t xml:space="preserve">    </w:t>
            </w: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pPr>
              <w:jc w:val="center"/>
              <w:rPr>
                <w:rFonts w:ascii="仿宋_GB2312" w:eastAsia="仿宋_GB2312"/>
                <w:sz w:val="24"/>
                <w:szCs w:val="24"/>
              </w:rPr>
            </w:pP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pPr>
              <w:jc w:val="center"/>
              <w:rPr>
                <w:rFonts w:ascii="仿宋_GB2312" w:eastAsia="仿宋_GB2312"/>
                <w:sz w:val="24"/>
                <w:szCs w:val="24"/>
              </w:rPr>
            </w:pPr>
            <w:r>
              <w:rPr>
                <w:rFonts w:hint="eastAsia" w:ascii="仿宋_GB2312" w:eastAsia="仿宋_GB2312" w:cs="仿宋_GB2312"/>
                <w:sz w:val="24"/>
                <w:szCs w:val="24"/>
              </w:rPr>
              <w:t>参与制定标准</w:t>
            </w:r>
          </w:p>
        </w:tc>
        <w:tc>
          <w:tcPr>
            <w:tcW w:w="1468" w:type="dxa"/>
            <w:tcBorders>
              <w:top w:val="nil"/>
            </w:tcBorders>
          </w:tcPr>
          <w:p>
            <w:pPr>
              <w:rPr>
                <w:rFonts w:ascii="仿宋_GB2312" w:eastAsia="仿宋_GB2312"/>
                <w:sz w:val="24"/>
                <w:szCs w:val="24"/>
              </w:rPr>
            </w:pPr>
          </w:p>
        </w:tc>
        <w:tc>
          <w:tcPr>
            <w:tcW w:w="1412" w:type="dxa"/>
            <w:tcBorders>
              <w:top w:val="nil"/>
            </w:tcBorders>
          </w:tcPr>
          <w:p>
            <w:pPr>
              <w:rPr>
                <w:rFonts w:ascii="仿宋_GB2312" w:eastAsia="仿宋_GB2312"/>
                <w:sz w:val="24"/>
                <w:szCs w:val="24"/>
              </w:rPr>
            </w:pPr>
          </w:p>
        </w:tc>
        <w:tc>
          <w:tcPr>
            <w:tcW w:w="1980" w:type="dxa"/>
            <w:tcBorders>
              <w:top w:val="nil"/>
            </w:tcBorders>
          </w:tcPr>
          <w:p>
            <w:pPr>
              <w:rPr>
                <w:rFonts w:ascii="仿宋_GB2312" w:eastAsia="仿宋_GB2312"/>
                <w:sz w:val="24"/>
                <w:szCs w:val="24"/>
              </w:rPr>
            </w:pPr>
          </w:p>
        </w:tc>
        <w:tc>
          <w:tcPr>
            <w:tcW w:w="1983" w:type="dxa"/>
            <w:tcBorders>
              <w:top w:val="nil"/>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pPr>
              <w:jc w:val="center"/>
              <w:rPr>
                <w:rFonts w:ascii="仿宋_GB2312" w:eastAsia="仿宋_GB2312"/>
                <w:sz w:val="24"/>
                <w:szCs w:val="24"/>
              </w:rPr>
            </w:pP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Align w:val="center"/>
          </w:tcPr>
          <w:p>
            <w:pPr>
              <w:jc w:val="center"/>
              <w:rPr>
                <w:rFonts w:ascii="仿宋_GB2312" w:eastAsia="仿宋_GB2312"/>
                <w:sz w:val="24"/>
                <w:szCs w:val="24"/>
              </w:rPr>
            </w:pPr>
            <w:r>
              <w:rPr>
                <w:rFonts w:hint="eastAsia" w:ascii="仿宋_GB2312" w:eastAsia="仿宋_GB2312" w:cs="仿宋_GB2312"/>
                <w:sz w:val="24"/>
                <w:szCs w:val="24"/>
              </w:rPr>
              <w:t>其他</w:t>
            </w:r>
          </w:p>
        </w:tc>
        <w:tc>
          <w:tcPr>
            <w:tcW w:w="1468" w:type="dxa"/>
          </w:tcPr>
          <w:p>
            <w:pPr>
              <w:rPr>
                <w:rFonts w:ascii="仿宋_GB2312" w:eastAsia="仿宋_GB2312"/>
                <w:sz w:val="24"/>
                <w:szCs w:val="24"/>
              </w:rPr>
            </w:pPr>
          </w:p>
        </w:tc>
        <w:tc>
          <w:tcPr>
            <w:tcW w:w="1412" w:type="dxa"/>
          </w:tcPr>
          <w:p>
            <w:pPr>
              <w:rPr>
                <w:rFonts w:ascii="仿宋_GB2312" w:eastAsia="仿宋_GB2312"/>
                <w:sz w:val="24"/>
                <w:szCs w:val="24"/>
              </w:rPr>
            </w:pPr>
          </w:p>
        </w:tc>
        <w:tc>
          <w:tcPr>
            <w:tcW w:w="1980" w:type="dxa"/>
          </w:tcPr>
          <w:p>
            <w:pPr>
              <w:rPr>
                <w:rFonts w:ascii="仿宋_GB2312" w:eastAsia="仿宋_GB2312"/>
                <w:sz w:val="24"/>
                <w:szCs w:val="24"/>
              </w:rPr>
            </w:pPr>
          </w:p>
        </w:tc>
        <w:tc>
          <w:tcPr>
            <w:tcW w:w="1983" w:type="dxa"/>
          </w:tcPr>
          <w:p>
            <w:pPr>
              <w:rPr>
                <w:rFonts w:ascii="仿宋_GB2312" w:eastAsia="仿宋_GB2312"/>
                <w:sz w:val="24"/>
                <w:szCs w:val="24"/>
              </w:rPr>
            </w:pPr>
          </w:p>
        </w:tc>
      </w:tr>
    </w:tbl>
    <w:p>
      <w:pPr>
        <w:spacing w:line="160" w:lineRule="exact"/>
      </w:pPr>
    </w:p>
    <w:p>
      <w:pPr>
        <w:spacing w:line="200" w:lineRule="exact"/>
        <w:rPr>
          <w:sz w:val="24"/>
          <w:szCs w:val="24"/>
        </w:rPr>
      </w:pPr>
    </w:p>
    <w:p>
      <w:pPr>
        <w:jc w:val="left"/>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1</w:t>
      </w:r>
      <w:r>
        <w:rPr>
          <w:rFonts w:hint="eastAsia" w:ascii="仿宋_GB2312" w:eastAsia="仿宋_GB2312" w:cs="仿宋_GB2312"/>
          <w:sz w:val="24"/>
          <w:szCs w:val="24"/>
        </w:rPr>
        <w:t>、本表填报企业申请年度前三年的有关数据；</w:t>
      </w:r>
    </w:p>
    <w:p>
      <w:pPr>
        <w:ind w:firstLine="480" w:firstLineChars="200"/>
        <w:jc w:val="left"/>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、企业类型按工商营业执照内容填写；</w:t>
      </w:r>
    </w:p>
    <w:p>
      <w:pPr>
        <w:ind w:firstLine="480" w:firstLineChars="200"/>
        <w:jc w:val="left"/>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、如有重大质量安全事故、违约等情况，请另附材料详细说明；</w:t>
      </w:r>
    </w:p>
    <w:p>
      <w:pPr>
        <w:ind w:firstLine="480" w:firstLineChars="200"/>
        <w:jc w:val="left"/>
        <w:rPr>
          <w:sz w:val="24"/>
          <w:szCs w:val="24"/>
        </w:rPr>
      </w:pPr>
      <w:r>
        <w:rPr>
          <w:rFonts w:ascii="仿宋_GB2312" w:eastAsia="仿宋_GB2312" w:cs="仿宋_GB2312"/>
          <w:sz w:val="24"/>
          <w:szCs w:val="24"/>
        </w:rPr>
        <w:t>4</w:t>
      </w:r>
      <w:r>
        <w:rPr>
          <w:rFonts w:hint="eastAsia" w:ascii="仿宋_GB2312" w:eastAsia="仿宋_GB2312" w:cs="仿宋_GB2312"/>
          <w:sz w:val="24"/>
          <w:szCs w:val="24"/>
        </w:rPr>
        <w:t>、制造、租赁企业可根据不同指标要求进行填写</w:t>
      </w:r>
      <w:r>
        <w:rPr>
          <w:rFonts w:hint="eastAsia" w:cs="宋体"/>
          <w:sz w:val="24"/>
          <w:szCs w:val="24"/>
        </w:rPr>
        <w:t>。</w:t>
      </w:r>
    </w:p>
    <w:p>
      <w:pPr>
        <w:jc w:val="center"/>
        <w:rPr>
          <w:sz w:val="24"/>
          <w:szCs w:val="24"/>
        </w:rPr>
      </w:pPr>
      <w:r>
        <w:rPr>
          <w:sz w:val="24"/>
          <w:szCs w:val="24"/>
        </w:rPr>
        <w:br w:type="page"/>
      </w:r>
      <w:r>
        <w:rPr>
          <w:rFonts w:hint="eastAsia" w:ascii="华文中宋" w:hAnsi="华文中宋" w:eastAsia="华文中宋" w:cs="华文中宋"/>
          <w:sz w:val="44"/>
          <w:szCs w:val="44"/>
        </w:rPr>
        <w:t>二、企业业绩</w:t>
      </w:r>
    </w:p>
    <w:p>
      <w:pPr>
        <w:spacing w:line="240" w:lineRule="exact"/>
        <w:jc w:val="center"/>
        <w:rPr>
          <w:rFonts w:ascii="华文中宋" w:hAnsi="华文中宋" w:eastAsia="华文中宋"/>
          <w:sz w:val="44"/>
          <w:szCs w:val="44"/>
        </w:rPr>
      </w:pP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4" w:hRule="atLeast"/>
        </w:trPr>
        <w:tc>
          <w:tcPr>
            <w:tcW w:w="9119" w:type="dxa"/>
            <w:vAlign w:val="center"/>
          </w:tcPr>
          <w:p>
            <w:pPr>
              <w:spacing w:line="400" w:lineRule="exact"/>
              <w:jc w:val="center"/>
              <w:rPr>
                <w:rFonts w:ascii="华文中宋" w:hAnsi="华文中宋" w:eastAsia="华文中宋"/>
                <w:sz w:val="28"/>
                <w:szCs w:val="28"/>
              </w:rPr>
            </w:pPr>
          </w:p>
          <w:p>
            <w:pPr>
              <w:spacing w:line="160" w:lineRule="exact"/>
              <w:jc w:val="center"/>
              <w:rPr>
                <w:rFonts w:ascii="华文中宋" w:hAnsi="华文中宋" w:eastAsia="华文中宋"/>
                <w:sz w:val="28"/>
                <w:szCs w:val="28"/>
              </w:rPr>
            </w:pPr>
          </w:p>
          <w:p>
            <w:pPr>
              <w:spacing w:line="400" w:lineRule="exact"/>
              <w:rPr>
                <w:rFonts w:ascii="华文中宋" w:hAnsi="华文中宋" w:eastAsia="华文中宋"/>
                <w:sz w:val="28"/>
                <w:szCs w:val="28"/>
              </w:rPr>
            </w:pPr>
          </w:p>
          <w:p>
            <w:pPr>
              <w:spacing w:line="160" w:lineRule="exact"/>
              <w:jc w:val="center"/>
              <w:rPr>
                <w:rFonts w:ascii="华文中宋" w:hAnsi="华文中宋" w:eastAsia="华文中宋"/>
                <w:sz w:val="28"/>
                <w:szCs w:val="28"/>
              </w:rPr>
            </w:pPr>
          </w:p>
          <w:p>
            <w:pPr>
              <w:spacing w:line="400" w:lineRule="exact"/>
              <w:ind w:firstLine="140" w:firstLineChars="50"/>
              <w:jc w:val="center"/>
              <w:rPr>
                <w:rFonts w:ascii="华文中宋" w:hAnsi="华文中宋" w:eastAsia="华文中宋"/>
                <w:sz w:val="28"/>
                <w:szCs w:val="28"/>
              </w:rPr>
            </w:pPr>
          </w:p>
          <w:p>
            <w:pPr>
              <w:spacing w:line="160" w:lineRule="exact"/>
              <w:jc w:val="center"/>
              <w:rPr>
                <w:rFonts w:ascii="华文中宋" w:hAnsi="华文中宋" w:eastAsia="华文中宋"/>
                <w:sz w:val="28"/>
                <w:szCs w:val="28"/>
              </w:rPr>
            </w:pPr>
          </w:p>
          <w:p>
            <w:pPr>
              <w:spacing w:line="400" w:lineRule="exact"/>
              <w:rPr>
                <w:rFonts w:ascii="华文中宋" w:hAnsi="华文中宋" w:eastAsia="华文中宋"/>
                <w:sz w:val="28"/>
                <w:szCs w:val="28"/>
              </w:rPr>
            </w:pPr>
          </w:p>
          <w:p>
            <w:pPr>
              <w:spacing w:line="160" w:lineRule="exact"/>
              <w:jc w:val="center"/>
              <w:rPr>
                <w:rFonts w:ascii="华文中宋" w:hAnsi="华文中宋" w:eastAsia="华文中宋"/>
                <w:sz w:val="28"/>
                <w:szCs w:val="28"/>
              </w:rPr>
            </w:pPr>
          </w:p>
          <w:p>
            <w:pPr>
              <w:spacing w:line="400" w:lineRule="exact"/>
              <w:jc w:val="center"/>
              <w:rPr>
                <w:rFonts w:ascii="华文中宋" w:hAnsi="华文中宋" w:eastAsia="华文中宋"/>
                <w:sz w:val="28"/>
                <w:szCs w:val="28"/>
              </w:rPr>
            </w:pPr>
          </w:p>
          <w:p>
            <w:pPr>
              <w:spacing w:line="160" w:lineRule="exact"/>
              <w:jc w:val="center"/>
              <w:rPr>
                <w:rFonts w:ascii="华文中宋" w:hAnsi="华文中宋" w:eastAsia="华文中宋"/>
                <w:sz w:val="28"/>
                <w:szCs w:val="28"/>
              </w:rPr>
            </w:pPr>
          </w:p>
          <w:p>
            <w:pPr>
              <w:spacing w:line="320" w:lineRule="exact"/>
              <w:jc w:val="center"/>
              <w:rPr>
                <w:rFonts w:ascii="华文中宋" w:hAnsi="华文中宋" w:eastAsia="华文中宋"/>
                <w:sz w:val="28"/>
                <w:szCs w:val="28"/>
              </w:rPr>
            </w:pPr>
          </w:p>
        </w:tc>
      </w:tr>
    </w:tbl>
    <w:p>
      <w:pPr>
        <w:rPr>
          <w:rFonts w:ascii="华文中宋" w:hAnsi="华文中宋" w:eastAsia="华文中宋"/>
          <w:sz w:val="44"/>
          <w:szCs w:val="44"/>
        </w:rPr>
      </w:pPr>
    </w:p>
    <w:p>
      <w:pPr>
        <w:spacing w:line="20" w:lineRule="exact"/>
        <w:jc w:val="center"/>
        <w:rPr>
          <w:rFonts w:ascii="华文中宋" w:hAnsi="华文中宋" w:eastAsia="华文中宋"/>
          <w:sz w:val="44"/>
          <w:szCs w:val="44"/>
        </w:rPr>
      </w:pPr>
    </w:p>
    <w:p>
      <w:pPr>
        <w:jc w:val="center"/>
        <w:rPr>
          <w:rFonts w:ascii="华文中宋" w:hAnsi="华文中宋" w:eastAsia="华文中宋"/>
          <w:sz w:val="44"/>
          <w:szCs w:val="44"/>
        </w:rPr>
      </w:pPr>
      <w:r>
        <w:rPr>
          <w:rFonts w:ascii="宋体"/>
          <w:sz w:val="24"/>
          <w:szCs w:val="24"/>
        </w:rPr>
        <w:br w:type="page"/>
      </w:r>
      <w:r>
        <w:rPr>
          <w:rFonts w:hint="eastAsia" w:ascii="华文中宋" w:hAnsi="华文中宋" w:eastAsia="华文中宋" w:cs="华文中宋"/>
          <w:sz w:val="44"/>
          <w:szCs w:val="44"/>
        </w:rPr>
        <w:t>三、企业信用记录</w:t>
      </w:r>
    </w:p>
    <w:p>
      <w:pPr>
        <w:rPr>
          <w:rFonts w:ascii="黑体" w:hAnsi="黑体" w:eastAsia="黑体"/>
          <w:color w:val="000000"/>
          <w:sz w:val="32"/>
          <w:szCs w:val="32"/>
        </w:rPr>
      </w:pPr>
      <w:r>
        <w:rPr>
          <w:rFonts w:hint="eastAsia" w:ascii="黑体" w:hAnsi="黑体" w:eastAsia="黑体" w:cs="黑体"/>
          <w:color w:val="000000"/>
          <w:sz w:val="32"/>
          <w:szCs w:val="32"/>
        </w:rPr>
        <w:t>（一）政府部门和社会中介组织评定的信用等级</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信用等级名称</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证书编号</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评定时间</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评定有效期</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bl>
    <w:p>
      <w:pPr>
        <w:spacing w:line="160" w:lineRule="exact"/>
        <w:rPr>
          <w:color w:val="000000"/>
        </w:rPr>
      </w:pPr>
    </w:p>
    <w:p>
      <w:pPr>
        <w:rPr>
          <w:rFonts w:ascii="黑体" w:hAnsi="黑体" w:eastAsia="黑体"/>
          <w:color w:val="000000"/>
          <w:sz w:val="32"/>
          <w:szCs w:val="32"/>
        </w:rPr>
      </w:pPr>
      <w:r>
        <w:rPr>
          <w:rFonts w:hint="eastAsia" w:ascii="黑体" w:hAnsi="黑体" w:eastAsia="黑体" w:cs="黑体"/>
          <w:color w:val="000000"/>
          <w:sz w:val="32"/>
          <w:szCs w:val="32"/>
        </w:rPr>
        <w:t>（二）诉讼和仲裁记录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原告（申请人）</w:t>
            </w:r>
          </w:p>
        </w:tc>
        <w:tc>
          <w:tcPr>
            <w:tcW w:w="1328"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被告（被申请人）</w:t>
            </w:r>
          </w:p>
        </w:tc>
        <w:tc>
          <w:tcPr>
            <w:tcW w:w="199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原</w:t>
            </w:r>
            <w:r>
              <w:rPr>
                <w:rFonts w:ascii="黑体" w:hAnsi="黑体" w:eastAsia="黑体" w:cs="黑体"/>
                <w:color w:val="000000"/>
                <w:sz w:val="24"/>
                <w:szCs w:val="24"/>
              </w:rPr>
              <w:t xml:space="preserve">  </w:t>
            </w:r>
            <w:r>
              <w:rPr>
                <w:rFonts w:hint="eastAsia" w:ascii="黑体" w:hAnsi="黑体" w:eastAsia="黑体" w:cs="黑体"/>
                <w:color w:val="000000"/>
                <w:sz w:val="24"/>
                <w:szCs w:val="24"/>
              </w:rPr>
              <w:t>因</w:t>
            </w:r>
          </w:p>
        </w:tc>
        <w:tc>
          <w:tcPr>
            <w:tcW w:w="145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起诉（提请仲裁）时间</w:t>
            </w:r>
          </w:p>
        </w:tc>
        <w:tc>
          <w:tcPr>
            <w:tcW w:w="145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标的额</w:t>
            </w:r>
          </w:p>
        </w:tc>
        <w:tc>
          <w:tcPr>
            <w:tcW w:w="145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目前解决</w:t>
            </w:r>
          </w:p>
          <w:p>
            <w:pPr>
              <w:jc w:val="center"/>
              <w:rPr>
                <w:rFonts w:ascii="黑体" w:hAnsi="黑体" w:eastAsia="黑体"/>
                <w:color w:val="000000"/>
                <w:sz w:val="24"/>
                <w:szCs w:val="24"/>
              </w:rPr>
            </w:pPr>
            <w:r>
              <w:rPr>
                <w:rFonts w:hint="eastAsia" w:ascii="黑体" w:hAnsi="黑体" w:eastAsia="黑体" w:cs="黑体"/>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ascii="仿宋_GB2312" w:eastAsia="仿宋_GB2312"/>
                <w:color w:val="000000"/>
                <w:sz w:val="24"/>
                <w:szCs w:val="24"/>
              </w:rPr>
            </w:pPr>
          </w:p>
        </w:tc>
        <w:tc>
          <w:tcPr>
            <w:tcW w:w="1328" w:type="dxa"/>
          </w:tcPr>
          <w:p>
            <w:pPr>
              <w:rPr>
                <w:rFonts w:ascii="仿宋_GB2312" w:eastAsia="仿宋_GB2312"/>
                <w:color w:val="000000"/>
                <w:sz w:val="24"/>
                <w:szCs w:val="24"/>
              </w:rPr>
            </w:pPr>
          </w:p>
        </w:tc>
        <w:tc>
          <w:tcPr>
            <w:tcW w:w="199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ascii="仿宋_GB2312" w:eastAsia="仿宋_GB2312"/>
                <w:color w:val="000000"/>
                <w:sz w:val="24"/>
                <w:szCs w:val="24"/>
              </w:rPr>
            </w:pPr>
          </w:p>
        </w:tc>
        <w:tc>
          <w:tcPr>
            <w:tcW w:w="1328" w:type="dxa"/>
          </w:tcPr>
          <w:p>
            <w:pPr>
              <w:rPr>
                <w:rFonts w:ascii="仿宋_GB2312" w:eastAsia="仿宋_GB2312"/>
                <w:color w:val="000000"/>
                <w:sz w:val="24"/>
                <w:szCs w:val="24"/>
              </w:rPr>
            </w:pPr>
          </w:p>
        </w:tc>
        <w:tc>
          <w:tcPr>
            <w:tcW w:w="199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ascii="仿宋_GB2312" w:eastAsia="仿宋_GB2312"/>
                <w:color w:val="000000"/>
                <w:sz w:val="24"/>
                <w:szCs w:val="24"/>
              </w:rPr>
            </w:pPr>
          </w:p>
        </w:tc>
        <w:tc>
          <w:tcPr>
            <w:tcW w:w="1328" w:type="dxa"/>
          </w:tcPr>
          <w:p>
            <w:pPr>
              <w:rPr>
                <w:rFonts w:ascii="仿宋_GB2312" w:eastAsia="仿宋_GB2312"/>
                <w:color w:val="000000"/>
                <w:sz w:val="24"/>
                <w:szCs w:val="24"/>
              </w:rPr>
            </w:pPr>
          </w:p>
        </w:tc>
        <w:tc>
          <w:tcPr>
            <w:tcW w:w="199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c>
          <w:tcPr>
            <w:tcW w:w="1451" w:type="dxa"/>
          </w:tcPr>
          <w:p>
            <w:pPr>
              <w:rPr>
                <w:rFonts w:ascii="仿宋_GB2312" w:eastAsia="仿宋_GB2312"/>
                <w:color w:val="000000"/>
                <w:sz w:val="24"/>
                <w:szCs w:val="24"/>
              </w:rPr>
            </w:pPr>
          </w:p>
        </w:tc>
      </w:tr>
    </w:tbl>
    <w:p>
      <w:pPr>
        <w:spacing w:line="160" w:lineRule="exact"/>
        <w:rPr>
          <w:color w:val="000000"/>
        </w:rPr>
      </w:pPr>
    </w:p>
    <w:p>
      <w:pPr>
        <w:rPr>
          <w:rFonts w:ascii="黑体" w:hAnsi="黑体" w:eastAsia="黑体"/>
          <w:color w:val="000000"/>
          <w:sz w:val="32"/>
          <w:szCs w:val="32"/>
        </w:rPr>
      </w:pPr>
      <w:r>
        <w:rPr>
          <w:rFonts w:hint="eastAsia" w:ascii="黑体" w:hAnsi="黑体" w:eastAsia="黑体" w:cs="黑体"/>
          <w:color w:val="000000"/>
          <w:sz w:val="32"/>
          <w:szCs w:val="32"/>
        </w:rPr>
        <w:t>（三）不良行为记录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违规事项</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发生时间</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处理时间</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处理结果</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c>
          <w:tcPr>
            <w:tcW w:w="1755" w:type="dxa"/>
          </w:tcPr>
          <w:p>
            <w:pPr>
              <w:rPr>
                <w:rFonts w:ascii="仿宋_GB2312" w:eastAsia="仿宋_GB2312"/>
                <w:color w:val="000000"/>
                <w:sz w:val="24"/>
                <w:szCs w:val="24"/>
              </w:rPr>
            </w:pPr>
          </w:p>
        </w:tc>
      </w:tr>
    </w:tbl>
    <w:p>
      <w:pPr>
        <w:spacing w:line="160" w:lineRule="exact"/>
        <w:rPr>
          <w:rFonts w:ascii="华文中宋" w:hAnsi="华文中宋" w:eastAsia="华文中宋"/>
          <w:color w:val="000000"/>
          <w:sz w:val="32"/>
          <w:szCs w:val="32"/>
        </w:rPr>
      </w:pPr>
    </w:p>
    <w:p>
      <w:pPr>
        <w:rPr>
          <w:rFonts w:ascii="黑体" w:hAnsi="黑体" w:eastAsia="黑体"/>
          <w:color w:val="000000"/>
          <w:sz w:val="32"/>
          <w:szCs w:val="32"/>
        </w:rPr>
      </w:pPr>
      <w:r>
        <w:rPr>
          <w:rFonts w:hint="eastAsia" w:ascii="黑体" w:hAnsi="黑体" w:eastAsia="黑体" w:cs="黑体"/>
          <w:color w:val="000000"/>
          <w:sz w:val="32"/>
          <w:szCs w:val="32"/>
        </w:rPr>
        <w:t>（四）获奖记录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获奖名称</w:t>
            </w:r>
          </w:p>
        </w:tc>
        <w:tc>
          <w:tcPr>
            <w:tcW w:w="225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获奖内容</w:t>
            </w:r>
          </w:p>
        </w:tc>
        <w:tc>
          <w:tcPr>
            <w:tcW w:w="225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获奖时间</w:t>
            </w:r>
          </w:p>
        </w:tc>
        <w:tc>
          <w:tcPr>
            <w:tcW w:w="2250"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c>
          <w:tcPr>
            <w:tcW w:w="2250" w:type="dxa"/>
          </w:tcPr>
          <w:p>
            <w:pPr>
              <w:rPr>
                <w:rFonts w:ascii="仿宋_GB2312" w:eastAsia="仿宋_GB2312"/>
                <w:color w:val="000000"/>
                <w:sz w:val="24"/>
                <w:szCs w:val="24"/>
              </w:rPr>
            </w:pPr>
          </w:p>
        </w:tc>
      </w:tr>
    </w:tbl>
    <w:p>
      <w:pPr>
        <w:ind w:firstLine="480" w:firstLineChars="200"/>
        <w:jc w:val="left"/>
        <w:rPr>
          <w:rFonts w:ascii="仿宋_GB2312" w:eastAsia="仿宋_GB2312" w:cs="仿宋_GB2312"/>
          <w:sz w:val="24"/>
          <w:szCs w:val="24"/>
        </w:rPr>
      </w:pPr>
      <w:r>
        <w:rPr>
          <w:rFonts w:ascii="仿宋_GB2312" w:eastAsia="仿宋_GB2312" w:cs="仿宋_GB2312"/>
          <w:sz w:val="24"/>
          <w:szCs w:val="24"/>
        </w:rPr>
        <w:t xml:space="preserve"> </w:t>
      </w:r>
    </w:p>
    <w:p>
      <w:pPr>
        <w:ind w:firstLine="480" w:firstLineChars="200"/>
        <w:jc w:val="lef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注：</w:t>
      </w:r>
      <w:r>
        <w:rPr>
          <w:rFonts w:ascii="仿宋_GB2312" w:eastAsia="仿宋_GB2312" w:cs="仿宋_GB2312"/>
          <w:sz w:val="24"/>
          <w:szCs w:val="24"/>
        </w:rPr>
        <w:t>1</w:t>
      </w:r>
      <w:r>
        <w:rPr>
          <w:rFonts w:hint="eastAsia" w:ascii="仿宋_GB2312" w:eastAsia="仿宋_GB2312" w:cs="仿宋_GB2312"/>
          <w:sz w:val="24"/>
          <w:szCs w:val="24"/>
        </w:rPr>
        <w:t>、本表填报企业申报年度前三年的各种信用记录。</w:t>
      </w:r>
    </w:p>
    <w:p>
      <w:pPr>
        <w:ind w:left="1439" w:leftChars="228" w:hanging="960" w:hangingChars="400"/>
        <w:jc w:val="left"/>
        <w:rPr>
          <w:rFonts w:ascii="仿宋_GB2312" w:eastAsia="仿宋_GB2312"/>
          <w:sz w:val="24"/>
          <w:szCs w:val="24"/>
        </w:rPr>
      </w:pPr>
      <w:r>
        <w:rPr>
          <w:rFonts w:ascii="仿宋_GB2312" w:eastAsia="仿宋_GB2312" w:cs="仿宋_GB2312"/>
          <w:sz w:val="24"/>
          <w:szCs w:val="24"/>
        </w:rPr>
        <w:t xml:space="preserve">     2</w:t>
      </w:r>
      <w:r>
        <w:rPr>
          <w:rFonts w:hint="eastAsia" w:ascii="仿宋_GB2312" w:eastAsia="仿宋_GB2312" w:cs="仿宋_GB2312"/>
          <w:sz w:val="24"/>
          <w:szCs w:val="24"/>
        </w:rPr>
        <w:t>、政府部门和社会中介组织评定的信用等级包括工商、税务、质检、海关、银行以及其他组织评定的信用等级。</w:t>
      </w:r>
    </w:p>
    <w:p>
      <w:pPr>
        <w:jc w:val="center"/>
        <w:rPr>
          <w:rFonts w:ascii="宋体"/>
          <w:sz w:val="24"/>
          <w:szCs w:val="24"/>
        </w:rPr>
      </w:pPr>
      <w:r>
        <w:rPr>
          <w:rFonts w:ascii="宋体"/>
          <w:sz w:val="24"/>
          <w:szCs w:val="24"/>
        </w:rPr>
        <w:br w:type="page"/>
      </w:r>
      <w:r>
        <w:rPr>
          <w:rFonts w:hint="eastAsia" w:ascii="华文中宋" w:hAnsi="华文中宋" w:eastAsia="华文中宋" w:cs="华文中宋"/>
          <w:sz w:val="44"/>
          <w:szCs w:val="44"/>
        </w:rPr>
        <w:t>四、推荐（审定）意见</w:t>
      </w:r>
    </w:p>
    <w:p>
      <w:pPr>
        <w:spacing w:line="240" w:lineRule="exact"/>
        <w:jc w:val="center"/>
        <w:rPr>
          <w:rFonts w:ascii="华文中宋" w:hAnsi="华文中宋" w:eastAsia="华文中宋"/>
          <w:sz w:val="44"/>
          <w:szCs w:val="44"/>
        </w:rPr>
      </w:pP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1619" w:type="dxa"/>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r>
              <w:rPr>
                <w:rFonts w:hint="eastAsia" w:ascii="仿宋_GB2312" w:eastAsia="仿宋_GB2312" w:cs="仿宋_GB2312"/>
                <w:sz w:val="28"/>
                <w:szCs w:val="28"/>
              </w:rPr>
              <w:t>申</w:t>
            </w:r>
            <w:r>
              <w:rPr>
                <w:rFonts w:ascii="仿宋_GB2312" w:eastAsia="仿宋_GB2312" w:cs="仿宋_GB2312"/>
                <w:sz w:val="28"/>
                <w:szCs w:val="28"/>
              </w:rPr>
              <w:t xml:space="preserve"> </w:t>
            </w:r>
            <w:r>
              <w:rPr>
                <w:rFonts w:hint="eastAsia" w:ascii="仿宋_GB2312" w:eastAsia="仿宋_GB2312" w:cs="仿宋_GB2312"/>
                <w:sz w:val="28"/>
                <w:szCs w:val="28"/>
              </w:rPr>
              <w:t>报</w:t>
            </w:r>
          </w:p>
          <w:p>
            <w:pPr>
              <w:spacing w:line="440" w:lineRule="exact"/>
              <w:jc w:val="center"/>
              <w:rPr>
                <w:rFonts w:ascii="仿宋_GB2312" w:eastAsia="仿宋_GB2312" w:cs="仿宋_GB2312"/>
                <w:sz w:val="28"/>
                <w:szCs w:val="28"/>
              </w:rPr>
            </w:pPr>
            <w:r>
              <w:rPr>
                <w:rFonts w:hint="eastAsia" w:ascii="仿宋_GB2312" w:eastAsia="仿宋_GB2312" w:cs="仿宋_GB2312"/>
                <w:sz w:val="28"/>
                <w:szCs w:val="28"/>
              </w:rPr>
              <w:t>单</w:t>
            </w:r>
            <w:r>
              <w:rPr>
                <w:rFonts w:ascii="仿宋_GB2312" w:eastAsia="仿宋_GB2312" w:cs="仿宋_GB2312"/>
                <w:sz w:val="28"/>
                <w:szCs w:val="28"/>
              </w:rPr>
              <w:t xml:space="preserve"> </w:t>
            </w:r>
            <w:r>
              <w:rPr>
                <w:rFonts w:hint="eastAsia" w:ascii="仿宋_GB2312" w:eastAsia="仿宋_GB2312" w:cs="仿宋_GB2312"/>
                <w:sz w:val="28"/>
                <w:szCs w:val="28"/>
              </w:rPr>
              <w:t>位</w:t>
            </w:r>
            <w:r>
              <w:rPr>
                <w:rFonts w:ascii="仿宋_GB2312" w:eastAsia="仿宋_GB2312" w:cs="仿宋_GB2312"/>
                <w:sz w:val="28"/>
                <w:szCs w:val="28"/>
              </w:rPr>
              <w:t xml:space="preserve"> </w:t>
            </w:r>
          </w:p>
          <w:p>
            <w:pPr>
              <w:spacing w:line="440" w:lineRule="exact"/>
              <w:jc w:val="center"/>
              <w:rPr>
                <w:rFonts w:ascii="仿宋_GB2312" w:eastAsia="仿宋_GB2312" w:cs="仿宋_GB2312"/>
                <w:sz w:val="28"/>
                <w:szCs w:val="28"/>
              </w:rPr>
            </w:pPr>
            <w:r>
              <w:rPr>
                <w:rFonts w:hint="eastAsia" w:ascii="仿宋_GB2312" w:eastAsia="仿宋_GB2312" w:cs="仿宋_GB2312"/>
                <w:sz w:val="28"/>
                <w:szCs w:val="28"/>
              </w:rPr>
              <w:t>意</w:t>
            </w:r>
            <w:r>
              <w:rPr>
                <w:rFonts w:ascii="仿宋_GB2312" w:eastAsia="仿宋_GB2312" w:cs="仿宋_GB2312"/>
                <w:sz w:val="28"/>
                <w:szCs w:val="28"/>
              </w:rPr>
              <w:t xml:space="preserve"> </w:t>
            </w:r>
            <w:r>
              <w:rPr>
                <w:rFonts w:hint="eastAsia" w:ascii="仿宋_GB2312" w:eastAsia="仿宋_GB2312" w:cs="仿宋_GB2312"/>
                <w:sz w:val="28"/>
                <w:szCs w:val="28"/>
              </w:rPr>
              <w:t>见</w:t>
            </w:r>
            <w:r>
              <w:rPr>
                <w:rFonts w:ascii="仿宋_GB2312" w:eastAsia="仿宋_GB2312" w:cs="仿宋_GB2312"/>
                <w:sz w:val="28"/>
                <w:szCs w:val="28"/>
              </w:rPr>
              <w:t xml:space="preserve"> </w:t>
            </w:r>
          </w:p>
          <w:p>
            <w:pPr>
              <w:spacing w:line="440" w:lineRule="exact"/>
              <w:jc w:val="center"/>
              <w:rPr>
                <w:rFonts w:ascii="仿宋_GB2312" w:eastAsia="仿宋_GB2312" w:cs="仿宋_GB2312"/>
                <w:sz w:val="28"/>
                <w:szCs w:val="28"/>
              </w:rPr>
            </w:pPr>
          </w:p>
        </w:tc>
        <w:tc>
          <w:tcPr>
            <w:tcW w:w="7201" w:type="dxa"/>
          </w:tcPr>
          <w:p>
            <w:pPr>
              <w:widowControl/>
              <w:spacing w:line="440" w:lineRule="exact"/>
              <w:jc w:val="left"/>
              <w:rPr>
                <w:rFonts w:ascii="仿宋_GB2312" w:eastAsia="仿宋_GB2312"/>
                <w:sz w:val="28"/>
                <w:szCs w:val="28"/>
              </w:rPr>
            </w:pPr>
          </w:p>
          <w:p>
            <w:pPr>
              <w:widowControl/>
              <w:spacing w:line="440" w:lineRule="exact"/>
              <w:jc w:val="left"/>
              <w:rPr>
                <w:rFonts w:ascii="仿宋_GB2312" w:eastAsia="仿宋_GB2312"/>
                <w:sz w:val="28"/>
                <w:szCs w:val="28"/>
              </w:rPr>
            </w:pPr>
          </w:p>
          <w:p>
            <w:pPr>
              <w:widowControl/>
              <w:spacing w:line="440" w:lineRule="exact"/>
              <w:jc w:val="left"/>
              <w:rPr>
                <w:rFonts w:ascii="仿宋_GB2312" w:eastAsia="仿宋_GB2312"/>
                <w:sz w:val="28"/>
                <w:szCs w:val="28"/>
              </w:rPr>
            </w:pPr>
          </w:p>
          <w:p>
            <w:pPr>
              <w:widowControl/>
              <w:spacing w:line="440" w:lineRule="exact"/>
              <w:jc w:val="left"/>
              <w:rPr>
                <w:rFonts w:ascii="仿宋_GB2312" w:eastAsia="仿宋_GB2312"/>
                <w:sz w:val="28"/>
                <w:szCs w:val="28"/>
              </w:rPr>
            </w:pPr>
          </w:p>
          <w:p>
            <w:pPr>
              <w:widowControl/>
              <w:spacing w:line="440" w:lineRule="exact"/>
              <w:jc w:val="left"/>
              <w:rPr>
                <w:rFonts w:ascii="仿宋_GB2312" w:eastAsia="仿宋_GB2312"/>
                <w:sz w:val="28"/>
                <w:szCs w:val="28"/>
              </w:rPr>
            </w:pPr>
          </w:p>
          <w:p>
            <w:pPr>
              <w:widowControl/>
              <w:spacing w:line="440" w:lineRule="exact"/>
              <w:jc w:val="left"/>
              <w:rPr>
                <w:rFonts w:ascii="仿宋_GB2312" w:eastAsia="仿宋_GB2312"/>
                <w:sz w:val="28"/>
                <w:szCs w:val="28"/>
              </w:rPr>
            </w:pPr>
          </w:p>
          <w:p>
            <w:pPr>
              <w:spacing w:line="440" w:lineRule="exact"/>
              <w:ind w:firstLine="280" w:firstLineChars="100"/>
              <w:rPr>
                <w:rFonts w:ascii="仿宋_GB2312" w:eastAsia="仿宋_GB2312"/>
                <w:sz w:val="28"/>
                <w:szCs w:val="28"/>
              </w:rPr>
            </w:pPr>
            <w:r>
              <w:rPr>
                <w:rFonts w:hint="eastAsia" w:ascii="仿宋_GB2312" w:eastAsia="仿宋_GB2312" w:cs="仿宋_GB2312"/>
                <w:sz w:val="28"/>
                <w:szCs w:val="28"/>
              </w:rPr>
              <w:t>负责人签字：</w:t>
            </w:r>
            <w:r>
              <w:rPr>
                <w:rFonts w:ascii="仿宋_GB2312" w:eastAsia="仿宋_GB2312" w:cs="仿宋_GB2312"/>
                <w:sz w:val="28"/>
                <w:szCs w:val="28"/>
              </w:rPr>
              <w:t xml:space="preserve">                       </w:t>
            </w:r>
            <w:r>
              <w:rPr>
                <w:rFonts w:hint="eastAsia" w:ascii="仿宋_GB2312" w:eastAsia="仿宋_GB2312" w:cs="仿宋_GB2312"/>
                <w:sz w:val="28"/>
                <w:szCs w:val="28"/>
              </w:rPr>
              <w:t>（公章）</w:t>
            </w:r>
          </w:p>
          <w:p>
            <w:pPr>
              <w:spacing w:afterLines="100" w:line="440" w:lineRule="exact"/>
              <w:ind w:firstLine="4760" w:firstLineChars="1700"/>
              <w:rPr>
                <w:rFonts w:ascii="仿宋_GB2312" w:eastAsia="仿宋_GB2312" w:cs="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r>
              <w:rPr>
                <w:rFonts w:asci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1619" w:type="dxa"/>
            <w:vAlign w:val="center"/>
          </w:tcPr>
          <w:p>
            <w:pPr>
              <w:spacing w:line="440" w:lineRule="exact"/>
              <w:ind w:firstLine="280" w:firstLineChars="100"/>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推</w:t>
            </w:r>
            <w:r>
              <w:rPr>
                <w:rFonts w:ascii="仿宋_GB2312" w:hAnsi="仿宋" w:eastAsia="仿宋_GB2312" w:cs="仿宋_GB2312"/>
                <w:color w:val="000000"/>
                <w:kern w:val="0"/>
                <w:sz w:val="28"/>
                <w:szCs w:val="28"/>
              </w:rPr>
              <w:t xml:space="preserve"> </w:t>
            </w:r>
            <w:r>
              <w:rPr>
                <w:rFonts w:hint="eastAsia" w:ascii="仿宋_GB2312" w:hAnsi="仿宋" w:eastAsia="仿宋_GB2312" w:cs="仿宋_GB2312"/>
                <w:color w:val="000000"/>
                <w:kern w:val="0"/>
                <w:sz w:val="28"/>
                <w:szCs w:val="28"/>
              </w:rPr>
              <w:t>荐</w:t>
            </w:r>
          </w:p>
          <w:p>
            <w:pPr>
              <w:spacing w:line="440" w:lineRule="exact"/>
              <w:ind w:firstLine="280" w:firstLineChars="100"/>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单</w:t>
            </w:r>
            <w:r>
              <w:rPr>
                <w:rFonts w:ascii="仿宋_GB2312" w:hAnsi="仿宋" w:eastAsia="仿宋_GB2312" w:cs="仿宋_GB2312"/>
                <w:color w:val="000000"/>
                <w:kern w:val="0"/>
                <w:sz w:val="28"/>
                <w:szCs w:val="28"/>
              </w:rPr>
              <w:t xml:space="preserve"> </w:t>
            </w:r>
            <w:r>
              <w:rPr>
                <w:rFonts w:hint="eastAsia" w:ascii="仿宋_GB2312" w:hAnsi="仿宋" w:eastAsia="仿宋_GB2312" w:cs="仿宋_GB2312"/>
                <w:color w:val="000000"/>
                <w:kern w:val="0"/>
                <w:sz w:val="28"/>
                <w:szCs w:val="28"/>
              </w:rPr>
              <w:t>位</w:t>
            </w:r>
          </w:p>
          <w:p>
            <w:pPr>
              <w:spacing w:line="440" w:lineRule="exact"/>
              <w:ind w:firstLine="280" w:firstLineChars="100"/>
              <w:rPr>
                <w:rFonts w:ascii="仿宋_GB2312" w:hAnsi="仿宋" w:eastAsia="仿宋_GB2312"/>
                <w:sz w:val="28"/>
                <w:szCs w:val="28"/>
              </w:rPr>
            </w:pPr>
            <w:r>
              <w:rPr>
                <w:rFonts w:hint="eastAsia" w:ascii="仿宋_GB2312" w:hAnsi="仿宋" w:eastAsia="仿宋_GB2312" w:cs="仿宋_GB2312"/>
                <w:color w:val="000000"/>
                <w:kern w:val="0"/>
                <w:sz w:val="28"/>
                <w:szCs w:val="28"/>
              </w:rPr>
              <w:t>意</w:t>
            </w:r>
            <w:r>
              <w:rPr>
                <w:rFonts w:ascii="仿宋_GB2312" w:hAnsi="仿宋" w:eastAsia="仿宋_GB2312" w:cs="仿宋_GB2312"/>
                <w:color w:val="000000"/>
                <w:kern w:val="0"/>
                <w:sz w:val="28"/>
                <w:szCs w:val="28"/>
              </w:rPr>
              <w:t xml:space="preserve"> </w:t>
            </w:r>
            <w:r>
              <w:rPr>
                <w:rFonts w:hint="eastAsia" w:ascii="仿宋_GB2312" w:hAnsi="仿宋" w:eastAsia="仿宋_GB2312" w:cs="仿宋_GB2312"/>
                <w:color w:val="000000"/>
                <w:kern w:val="0"/>
                <w:sz w:val="28"/>
                <w:szCs w:val="28"/>
              </w:rPr>
              <w:t>见</w:t>
            </w:r>
          </w:p>
        </w:tc>
        <w:tc>
          <w:tcPr>
            <w:tcW w:w="7201" w:type="dxa"/>
          </w:tcPr>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280" w:firstLineChars="100"/>
              <w:rPr>
                <w:rFonts w:ascii="仿宋_GB2312" w:eastAsia="仿宋_GB2312"/>
                <w:sz w:val="28"/>
                <w:szCs w:val="28"/>
              </w:rPr>
            </w:pPr>
            <w:r>
              <w:rPr>
                <w:rFonts w:hint="eastAsia" w:ascii="仿宋_GB2312" w:eastAsia="仿宋_GB2312" w:cs="仿宋_GB2312"/>
                <w:sz w:val="28"/>
                <w:szCs w:val="28"/>
              </w:rPr>
              <w:t>负责人签字：</w:t>
            </w:r>
            <w:r>
              <w:rPr>
                <w:rFonts w:ascii="仿宋_GB2312" w:eastAsia="仿宋_GB2312" w:cs="仿宋_GB2312"/>
                <w:sz w:val="28"/>
                <w:szCs w:val="28"/>
              </w:rPr>
              <w:t xml:space="preserve">                     </w:t>
            </w:r>
            <w:r>
              <w:rPr>
                <w:rFonts w:hint="eastAsia" w:ascii="仿宋_GB2312" w:eastAsia="仿宋_GB2312" w:cs="仿宋_GB2312"/>
                <w:sz w:val="28"/>
                <w:szCs w:val="28"/>
              </w:rPr>
              <w:t>（公章）</w:t>
            </w:r>
          </w:p>
          <w:p>
            <w:pPr>
              <w:spacing w:line="440" w:lineRule="exact"/>
              <w:ind w:firstLine="4760" w:firstLineChars="1700"/>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619" w:type="dxa"/>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中国建筑协会建筑安全与机械分会审定意见</w:t>
            </w:r>
          </w:p>
        </w:tc>
        <w:tc>
          <w:tcPr>
            <w:tcW w:w="7201" w:type="dxa"/>
          </w:tcPr>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ind w:firstLine="280" w:firstLineChars="100"/>
              <w:rPr>
                <w:rFonts w:ascii="仿宋_GB2312" w:eastAsia="仿宋_GB2312"/>
                <w:sz w:val="28"/>
                <w:szCs w:val="28"/>
              </w:rPr>
            </w:pPr>
            <w:r>
              <w:rPr>
                <w:rFonts w:hint="eastAsia" w:ascii="仿宋_GB2312" w:eastAsia="仿宋_GB2312" w:cs="仿宋_GB2312"/>
                <w:sz w:val="28"/>
                <w:szCs w:val="28"/>
              </w:rPr>
              <w:t>负责人签字：</w:t>
            </w:r>
            <w:r>
              <w:rPr>
                <w:rFonts w:ascii="仿宋_GB2312" w:eastAsia="仿宋_GB2312" w:cs="仿宋_GB2312"/>
                <w:sz w:val="24"/>
                <w:szCs w:val="24"/>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（公章）</w:t>
            </w:r>
          </w:p>
          <w:p>
            <w:pPr>
              <w:spacing w:line="440" w:lineRule="exact"/>
              <w:ind w:firstLine="280" w:firstLineChars="100"/>
              <w:rPr>
                <w:rFonts w:ascii="仿宋_GB2312" w:eastAsia="仿宋_GB2312"/>
                <w:sz w:val="24"/>
                <w:szCs w:val="24"/>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20" w:lineRule="exact"/>
      </w:pPr>
    </w:p>
    <w:sectPr>
      <w:footerReference r:id="rId3"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CE5DB5"/>
    <w:rsid w:val="00021DD9"/>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66C8"/>
    <w:rsid w:val="00377FBE"/>
    <w:rsid w:val="00385D25"/>
    <w:rsid w:val="00396927"/>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11F9"/>
    <w:rsid w:val="004E66D3"/>
    <w:rsid w:val="004F07C7"/>
    <w:rsid w:val="004F48C6"/>
    <w:rsid w:val="004F7583"/>
    <w:rsid w:val="00521E9E"/>
    <w:rsid w:val="005268AA"/>
    <w:rsid w:val="0054242C"/>
    <w:rsid w:val="00554AE9"/>
    <w:rsid w:val="00556BCE"/>
    <w:rsid w:val="00582AD6"/>
    <w:rsid w:val="00583FD7"/>
    <w:rsid w:val="005911D7"/>
    <w:rsid w:val="005A0CEB"/>
    <w:rsid w:val="005B0BE5"/>
    <w:rsid w:val="005C325D"/>
    <w:rsid w:val="005F5B71"/>
    <w:rsid w:val="0060372E"/>
    <w:rsid w:val="00607216"/>
    <w:rsid w:val="00624D92"/>
    <w:rsid w:val="00631319"/>
    <w:rsid w:val="00655574"/>
    <w:rsid w:val="00684B96"/>
    <w:rsid w:val="00696DD7"/>
    <w:rsid w:val="006A6254"/>
    <w:rsid w:val="006B3F71"/>
    <w:rsid w:val="006D411F"/>
    <w:rsid w:val="006E2183"/>
    <w:rsid w:val="006F31CF"/>
    <w:rsid w:val="006F4B25"/>
    <w:rsid w:val="007335E0"/>
    <w:rsid w:val="00747BFD"/>
    <w:rsid w:val="0076628D"/>
    <w:rsid w:val="007704A7"/>
    <w:rsid w:val="007A6E87"/>
    <w:rsid w:val="007B03DC"/>
    <w:rsid w:val="007F14BA"/>
    <w:rsid w:val="007F62CB"/>
    <w:rsid w:val="007F7330"/>
    <w:rsid w:val="00802B74"/>
    <w:rsid w:val="00804772"/>
    <w:rsid w:val="00826EDE"/>
    <w:rsid w:val="008418A0"/>
    <w:rsid w:val="008706AB"/>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1419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F6F"/>
    <w:rsid w:val="00D85C6A"/>
    <w:rsid w:val="00DC434E"/>
    <w:rsid w:val="00DF6EBB"/>
    <w:rsid w:val="00E252EB"/>
    <w:rsid w:val="00E36B42"/>
    <w:rsid w:val="00E47022"/>
    <w:rsid w:val="00E526C9"/>
    <w:rsid w:val="00E52759"/>
    <w:rsid w:val="00E5286B"/>
    <w:rsid w:val="00E611B4"/>
    <w:rsid w:val="00E75E30"/>
    <w:rsid w:val="00E76661"/>
    <w:rsid w:val="00EA15A5"/>
    <w:rsid w:val="00ED330C"/>
    <w:rsid w:val="00F0022A"/>
    <w:rsid w:val="00F0061B"/>
    <w:rsid w:val="00F355C9"/>
    <w:rsid w:val="00F36F1B"/>
    <w:rsid w:val="00F65A17"/>
    <w:rsid w:val="00F76636"/>
    <w:rsid w:val="00F77FBA"/>
    <w:rsid w:val="00F94DE8"/>
    <w:rsid w:val="00FD1187"/>
    <w:rsid w:val="00FD38E3"/>
    <w:rsid w:val="00FE0A15"/>
    <w:rsid w:val="00FF0470"/>
    <w:rsid w:val="034159FD"/>
    <w:rsid w:val="066B65E9"/>
    <w:rsid w:val="08C15CDA"/>
    <w:rsid w:val="09D250C6"/>
    <w:rsid w:val="0A04521B"/>
    <w:rsid w:val="0D4C1857"/>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524A2CC3"/>
    <w:rsid w:val="598224AA"/>
    <w:rsid w:val="5D3D1C42"/>
    <w:rsid w:val="5D570C85"/>
    <w:rsid w:val="63E46B46"/>
    <w:rsid w:val="64BD1400"/>
    <w:rsid w:val="66403527"/>
    <w:rsid w:val="69296F57"/>
    <w:rsid w:val="6B3B14AD"/>
    <w:rsid w:val="6B772DFF"/>
    <w:rsid w:val="6D290641"/>
    <w:rsid w:val="6E7C1F44"/>
    <w:rsid w:val="6F011FDB"/>
    <w:rsid w:val="6F6D2679"/>
    <w:rsid w:val="7F031A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等线" w:hAnsi="等线" w:eastAsia="等线" w:cs="等线"/>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等线" w:hAnsi="等线" w:eastAsia="等线" w:cs="等线"/>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qFormat/>
    <w:locked/>
    <w:uiPriority w:val="99"/>
    <w:rPr>
      <w:sz w:val="18"/>
      <w:szCs w:val="18"/>
    </w:rPr>
  </w:style>
  <w:style w:type="character" w:customStyle="1" w:styleId="9">
    <w:name w:val="Header Char"/>
    <w:basedOn w:val="6"/>
    <w:link w:val="3"/>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p0 Char"/>
    <w:link w:val="12"/>
    <w:qFormat/>
    <w:locked/>
    <w:uiPriority w:val="99"/>
    <w:rPr>
      <w:rFonts w:ascii="宋体" w:hAnsi="宋体" w:eastAsia="宋体" w:cs="宋体"/>
      <w:sz w:val="21"/>
      <w:szCs w:val="21"/>
    </w:rPr>
  </w:style>
  <w:style w:type="paragraph" w:customStyle="1" w:styleId="12">
    <w:name w:val="p0"/>
    <w:basedOn w:val="1"/>
    <w:link w:val="11"/>
    <w:qFormat/>
    <w:uiPriority w:val="99"/>
    <w:pPr>
      <w:widowControl/>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1319</Words>
  <Characters>1344</Characters>
  <Lines>0</Lines>
  <Paragraphs>0</Paragraphs>
  <TotalTime>31</TotalTime>
  <ScaleCrop>false</ScaleCrop>
  <LinksUpToDate>false</LinksUpToDate>
  <CharactersWithSpaces>1916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2021-07-13T08:09:00Z</dcterms:created>
  <dc:creator>王 梓迪</dc:creator>
  <cp:lastModifiedBy>赵德红</cp:lastModifiedBy>
  <cp:lastPrinted>2021-09-06T05:41:00Z</cp:lastPrinted>
  <dcterms:modified xsi:type="dcterms:W3CDTF">2022-09-05T08:13:38Z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B0E2158602A6446A918E8C2052E1E39F</vt:lpwstr>
  </property>
</Properties>
</file>